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66F4" w14:textId="77777777" w:rsidR="005908C6" w:rsidRDefault="005908C6" w:rsidP="005908C6">
      <w:r>
        <w:rPr>
          <w:noProof/>
          <w:lang w:val="it-IT" w:eastAsia="it-IT" w:bidi="ar-SA"/>
        </w:rPr>
        <w:drawing>
          <wp:inline distT="0" distB="0" distL="0" distR="0" wp14:anchorId="140F6FE2" wp14:editId="2F43DB84">
            <wp:extent cx="2428875" cy="638175"/>
            <wp:effectExtent l="19050" t="0" r="9525" b="0"/>
            <wp:docPr id="3" name="image2.png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8714A" w14:textId="77777777" w:rsidR="005908C6" w:rsidRDefault="005908C6" w:rsidP="005908C6">
      <w:pPr>
        <w:spacing w:after="0"/>
        <w:rPr>
          <w:rFonts w:ascii="Arial" w:eastAsia="Arial" w:hAnsi="Arial" w:cs="Arial"/>
          <w:u w:val="single"/>
        </w:rPr>
      </w:pPr>
      <w:r w:rsidRPr="46839E63">
        <w:rPr>
          <w:rFonts w:ascii="Arial" w:eastAsia="Arial" w:hAnsi="Arial" w:cs="Arial"/>
          <w:sz w:val="16"/>
          <w:szCs w:val="16"/>
        </w:rPr>
        <w:t>Contrà Lampertico,16 – Vicenza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46839E63">
        <w:rPr>
          <w:rFonts w:ascii="Arial" w:eastAsia="Arial" w:hAnsi="Arial" w:cs="Arial"/>
          <w:sz w:val="16"/>
          <w:szCs w:val="16"/>
        </w:rPr>
        <w:t xml:space="preserve"> tel. 0444/506361 cell. 33</w:t>
      </w:r>
      <w:r>
        <w:rPr>
          <w:rFonts w:ascii="Arial" w:eastAsia="Arial" w:hAnsi="Arial" w:cs="Arial"/>
          <w:sz w:val="16"/>
          <w:szCs w:val="16"/>
        </w:rPr>
        <w:t>41195355</w:t>
      </w:r>
    </w:p>
    <w:p w14:paraId="489EE4C5" w14:textId="77777777" w:rsidR="005908C6" w:rsidRDefault="00146E31" w:rsidP="005908C6">
      <w:pPr>
        <w:spacing w:after="0"/>
        <w:rPr>
          <w:rFonts w:ascii="Arial" w:eastAsia="Arial" w:hAnsi="Arial" w:cs="Arial"/>
          <w:sz w:val="16"/>
          <w:szCs w:val="16"/>
        </w:rPr>
      </w:pPr>
      <w:hyperlink r:id="rId9">
        <w:r w:rsidR="005908C6" w:rsidRPr="00AD2987">
          <w:rPr>
            <w:rFonts w:ascii="Arial" w:eastAsia="Arial" w:hAnsi="Arial" w:cs="Arial"/>
            <w:sz w:val="16"/>
            <w:szCs w:val="16"/>
          </w:rPr>
          <w:t>circolovicenza.unicredit@gmail.com</w:t>
        </w:r>
      </w:hyperlink>
      <w:r w:rsidR="005908C6">
        <w:rPr>
          <w:rFonts w:ascii="Arial" w:eastAsia="Arial" w:hAnsi="Arial" w:cs="Arial"/>
          <w:sz w:val="16"/>
          <w:szCs w:val="16"/>
        </w:rPr>
        <w:tab/>
        <w:t xml:space="preserve">    circolovicenza.unicredit.it   </w:t>
      </w:r>
    </w:p>
    <w:p w14:paraId="12BB3EF3" w14:textId="77777777" w:rsidR="005908C6" w:rsidRDefault="00C830E6" w:rsidP="007814AB">
      <w:pPr>
        <w:spacing w:after="0"/>
        <w:rPr>
          <w:b/>
          <w:sz w:val="24"/>
          <w:szCs w:val="24"/>
          <w:lang w:val="it-IT"/>
        </w:rPr>
      </w:pPr>
      <w:r w:rsidRPr="00C830E6">
        <w:rPr>
          <w:b/>
          <w:sz w:val="24"/>
          <w:szCs w:val="24"/>
          <w:u w:val="single"/>
          <w:lang w:val="it-IT"/>
        </w:rPr>
        <w:t xml:space="preserve">SEZIONE DI </w:t>
      </w:r>
      <w:r w:rsidR="009F7CF4">
        <w:rPr>
          <w:b/>
          <w:sz w:val="24"/>
          <w:szCs w:val="24"/>
          <w:u w:val="single"/>
          <w:lang w:val="it-IT"/>
        </w:rPr>
        <w:t>VENEZIA</w:t>
      </w:r>
      <w:r>
        <w:rPr>
          <w:b/>
          <w:sz w:val="24"/>
          <w:szCs w:val="24"/>
          <w:lang w:val="it-IT"/>
        </w:rPr>
        <w:t xml:space="preserve">                                                                   </w:t>
      </w:r>
      <w:r w:rsidR="005908C6">
        <w:rPr>
          <w:b/>
          <w:sz w:val="24"/>
          <w:szCs w:val="24"/>
          <w:lang w:val="it-IT"/>
        </w:rPr>
        <w:tab/>
      </w:r>
      <w:r w:rsidR="005908C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C</w:t>
      </w:r>
      <w:r w:rsidR="000519CF" w:rsidRPr="000519CF">
        <w:rPr>
          <w:b/>
          <w:sz w:val="24"/>
          <w:szCs w:val="24"/>
          <w:lang w:val="it-IT"/>
        </w:rPr>
        <w:t>ircolare n.</w:t>
      </w:r>
      <w:r w:rsidR="005D3145">
        <w:rPr>
          <w:b/>
          <w:sz w:val="24"/>
          <w:szCs w:val="24"/>
          <w:lang w:val="it-IT"/>
        </w:rPr>
        <w:t xml:space="preserve"> </w:t>
      </w:r>
      <w:r w:rsidR="005908C6">
        <w:rPr>
          <w:b/>
          <w:sz w:val="24"/>
          <w:szCs w:val="24"/>
          <w:lang w:val="it-IT"/>
        </w:rPr>
        <w:t>50</w:t>
      </w:r>
      <w:r w:rsidR="009F7CF4">
        <w:rPr>
          <w:b/>
          <w:sz w:val="24"/>
          <w:szCs w:val="24"/>
          <w:lang w:val="it-IT"/>
        </w:rPr>
        <w:tab/>
      </w:r>
      <w:r w:rsidR="009F7CF4">
        <w:rPr>
          <w:b/>
          <w:sz w:val="24"/>
          <w:szCs w:val="24"/>
          <w:lang w:val="it-IT"/>
        </w:rPr>
        <w:tab/>
      </w:r>
    </w:p>
    <w:p w14:paraId="346A9A8A" w14:textId="77777777" w:rsidR="005908C6" w:rsidRPr="005908C6" w:rsidRDefault="005908C6" w:rsidP="005908C6">
      <w:pPr>
        <w:spacing w:after="0"/>
        <w:jc w:val="center"/>
        <w:rPr>
          <w:b/>
          <w:sz w:val="36"/>
          <w:szCs w:val="36"/>
          <w:lang w:val="it-IT"/>
        </w:rPr>
      </w:pPr>
      <w:r w:rsidRPr="005908C6">
        <w:rPr>
          <w:b/>
          <w:sz w:val="36"/>
          <w:szCs w:val="36"/>
          <w:lang w:val="it-IT"/>
        </w:rPr>
        <w:t>TOUR DEL MONTENEGRO</w:t>
      </w:r>
    </w:p>
    <w:p w14:paraId="78B764B0" w14:textId="77777777" w:rsidR="005908C6" w:rsidRPr="007814AB" w:rsidRDefault="005908C6" w:rsidP="005908C6">
      <w:pPr>
        <w:spacing w:after="0"/>
        <w:jc w:val="center"/>
        <w:rPr>
          <w:b/>
          <w:sz w:val="24"/>
          <w:szCs w:val="24"/>
          <w:lang w:val="it-IT"/>
        </w:rPr>
      </w:pPr>
      <w:r w:rsidRPr="007814AB">
        <w:rPr>
          <w:b/>
          <w:sz w:val="24"/>
          <w:szCs w:val="24"/>
          <w:lang w:val="it-IT"/>
        </w:rPr>
        <w:t>1 – 8 OTTOBRE 2024</w:t>
      </w:r>
    </w:p>
    <w:p w14:paraId="2E9EBBDC" w14:textId="77777777" w:rsidR="005908C6" w:rsidRDefault="005908C6" w:rsidP="007814AB">
      <w:pPr>
        <w:spacing w:after="0"/>
        <w:rPr>
          <w:b/>
          <w:sz w:val="24"/>
          <w:szCs w:val="24"/>
          <w:lang w:val="it-IT"/>
        </w:rPr>
      </w:pPr>
    </w:p>
    <w:p w14:paraId="1A99AD95" w14:textId="77777777" w:rsidR="005908C6" w:rsidRDefault="005908C6" w:rsidP="005908C6">
      <w:pPr>
        <w:spacing w:after="0"/>
        <w:jc w:val="center"/>
        <w:rPr>
          <w:b/>
          <w:sz w:val="24"/>
          <w:szCs w:val="24"/>
          <w:lang w:val="it-IT"/>
        </w:rPr>
      </w:pPr>
      <w:r w:rsidRPr="005908C6">
        <w:rPr>
          <w:b/>
          <w:noProof/>
          <w:sz w:val="24"/>
          <w:szCs w:val="24"/>
          <w:lang w:val="it-IT"/>
        </w:rPr>
        <w:drawing>
          <wp:inline distT="0" distB="0" distL="0" distR="0" wp14:anchorId="59491A16" wp14:editId="647AB49A">
            <wp:extent cx="2428875" cy="16002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4EB9F" w14:textId="77777777" w:rsidR="005908C6" w:rsidRDefault="005908C6" w:rsidP="007814AB">
      <w:pPr>
        <w:spacing w:after="0"/>
        <w:rPr>
          <w:b/>
          <w:sz w:val="24"/>
          <w:szCs w:val="24"/>
          <w:lang w:val="it-IT"/>
        </w:rPr>
      </w:pPr>
    </w:p>
    <w:p w14:paraId="15EFF8F9" w14:textId="77777777" w:rsidR="007814AB" w:rsidRDefault="007814AB" w:rsidP="007814AB">
      <w:pPr>
        <w:spacing w:after="0"/>
        <w:rPr>
          <w:b/>
          <w:sz w:val="24"/>
          <w:szCs w:val="24"/>
          <w:lang w:val="it-IT"/>
        </w:rPr>
      </w:pPr>
      <w:r w:rsidRPr="007814AB">
        <w:rPr>
          <w:b/>
          <w:sz w:val="24"/>
          <w:szCs w:val="24"/>
          <w:lang w:val="it-IT"/>
        </w:rPr>
        <w:t>PROGRAMMA DI VIAGGIO</w:t>
      </w:r>
    </w:p>
    <w:p w14:paraId="322F2380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1° giorno: partenza/TIRANA/BUDVA</w:t>
      </w:r>
    </w:p>
    <w:p w14:paraId="5571C46F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Partenza con volo dall’Italia. Arrivo e trasferimento in hotel a Budva (senza guida), cena e penottamento.</w:t>
      </w:r>
    </w:p>
    <w:p w14:paraId="0889B57D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21253">
        <w:rPr>
          <w:b/>
          <w:highlight w:val="yellow"/>
          <w:lang w:val="it-IT"/>
        </w:rPr>
        <w:t>2° giorno: BUDVA/SANTO STEFANO/PETROVAC/BUDVA</w:t>
      </w:r>
    </w:p>
    <w:p w14:paraId="260423C0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Prima colazione in hotel. Passeggiata per Budva e gita in barca all’isola di San Nicola e all’isola di Santo Stefano.</w:t>
      </w:r>
    </w:p>
    <w:p w14:paraId="07DC3E17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Visita del monastero di Reszevici. Proseguimento con la visita di Petrovac. In serata rientro in hotel, cena e</w:t>
      </w:r>
    </w:p>
    <w:p w14:paraId="2746BAD2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pernottamento.</w:t>
      </w:r>
    </w:p>
    <w:p w14:paraId="5F79C22F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21253">
        <w:rPr>
          <w:b/>
          <w:highlight w:val="yellow"/>
          <w:lang w:val="it-IT"/>
        </w:rPr>
        <w:t>3° giorno: BUDVA/CETTIGNE/NJEGUSCI/CATTARO/BUDVA</w:t>
      </w:r>
    </w:p>
    <w:p w14:paraId="5D1B723E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Prima colazione in hotel. Partenza per Cettigne. Visita della città e proseguimento per Njegusci con degustazione</w:t>
      </w:r>
    </w:p>
    <w:p w14:paraId="00FAA751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del famoso prosciutto. Nel pomeriggio partenza per una gita in navetta lungo la baia di Cattaro fino al monastero</w:t>
      </w:r>
    </w:p>
    <w:p w14:paraId="2AF18C65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della Madonna dello Scalpello e a Perasto. Rientro in hotel, cena e pernottamento.</w:t>
      </w:r>
    </w:p>
    <w:p w14:paraId="0FA3BA7D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21253">
        <w:rPr>
          <w:b/>
          <w:highlight w:val="yellow"/>
          <w:lang w:val="it-IT"/>
        </w:rPr>
        <w:t>4° giorno: BUDVA/BAR/LAGO DI SCUTARI/BUDVA</w:t>
      </w:r>
    </w:p>
    <w:p w14:paraId="17360A71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Prima colazione in hotel e proseguimento fino a Bar. La città vecchia è protetta da un castello fra le rocce delle</w:t>
      </w:r>
    </w:p>
    <w:p w14:paraId="0F3B55A7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montagne di Rumija: solo nel XIX secolo il nuovo distretto di Novi Grad si è sviluppato da questo insediamento</w:t>
      </w:r>
    </w:p>
    <w:p w14:paraId="72519329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abbandonato. Da qui raggiungiamo il lago di Scutari e l’ononimo parco nazionale. Proseguimento fino l’Alcatraz</w:t>
      </w:r>
    </w:p>
    <w:p w14:paraId="3E8789E3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del Montenegro, un’isola deserta un tempo carcere statale. Rientro in hotel, cena e pernottamento.</w:t>
      </w:r>
    </w:p>
    <w:p w14:paraId="70C1A09B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21253">
        <w:rPr>
          <w:b/>
          <w:highlight w:val="yellow"/>
          <w:lang w:val="it-IT"/>
        </w:rPr>
        <w:t>5° giorno: BUDVA/MONASTERO DI OSTROG/BUDVA</w:t>
      </w:r>
    </w:p>
    <w:p w14:paraId="4F3B3DAA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Prima colazione in hotel. Partenza per il Monastero di Ostrog e visita del santuario più importante della Chiesa</w:t>
      </w:r>
    </w:p>
    <w:p w14:paraId="2EB97734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ortodossa serba. Dopo la visita tempo libero e rientro in hotel. Cena e pernottamento.</w:t>
      </w:r>
    </w:p>
    <w:p w14:paraId="1C1ED491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21253">
        <w:rPr>
          <w:b/>
          <w:highlight w:val="yellow"/>
          <w:lang w:val="it-IT"/>
        </w:rPr>
        <w:t>6° giorno: BUDVA/viaggio in treno fino alla Montagna di Tito/BUDVA</w:t>
      </w:r>
    </w:p>
    <w:p w14:paraId="65CD8DDF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Prima colazione in hotel. Da Bar partenza con il treno e arrivo a Kolasin attraverso le gole del Montenegro. Al</w:t>
      </w:r>
    </w:p>
    <w:p w14:paraId="19C8A3FE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rientro visita del Monastero di Moraca. Rientro in hotel, cena e pernottamento.</w:t>
      </w:r>
    </w:p>
    <w:p w14:paraId="4148040A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21253">
        <w:rPr>
          <w:b/>
          <w:highlight w:val="yellow"/>
          <w:lang w:val="it-IT"/>
        </w:rPr>
        <w:t xml:space="preserve">7° giorno: </w:t>
      </w:r>
      <w:r w:rsidR="00721253" w:rsidRPr="00721253">
        <w:rPr>
          <w:b/>
          <w:highlight w:val="yellow"/>
          <w:lang w:val="it-IT"/>
        </w:rPr>
        <w:t>BUDVA MARE</w:t>
      </w:r>
    </w:p>
    <w:p w14:paraId="02CFD964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Prima colazione e giornata a disposizione. Cena e pernottamento.</w:t>
      </w:r>
    </w:p>
    <w:p w14:paraId="7AD37810" w14:textId="77777777" w:rsidR="007814AB" w:rsidRPr="007814AB" w:rsidRDefault="007814AB" w:rsidP="007814AB">
      <w:pPr>
        <w:spacing w:after="0"/>
        <w:rPr>
          <w:b/>
          <w:lang w:val="it-IT"/>
        </w:rPr>
      </w:pPr>
      <w:r w:rsidRPr="00721253">
        <w:rPr>
          <w:b/>
          <w:highlight w:val="yellow"/>
          <w:lang w:val="it-IT"/>
        </w:rPr>
        <w:t>8° giorno: BUDVA/TIRANA/rientro</w:t>
      </w:r>
    </w:p>
    <w:p w14:paraId="1DB1FA7F" w14:textId="77777777" w:rsidR="007814AB" w:rsidRDefault="007814AB" w:rsidP="007814AB">
      <w:pPr>
        <w:spacing w:after="0"/>
        <w:rPr>
          <w:b/>
          <w:lang w:val="it-IT"/>
        </w:rPr>
      </w:pPr>
      <w:r w:rsidRPr="007814AB">
        <w:rPr>
          <w:b/>
          <w:lang w:val="it-IT"/>
        </w:rPr>
        <w:t>Prima colazione. Trasferimento all’aeroporto di Tirana (senza guida) in tempo utile per il volo di rientro in Italia.</w:t>
      </w:r>
    </w:p>
    <w:p w14:paraId="4FE3AE48" w14:textId="77777777" w:rsidR="009A28C4" w:rsidRPr="007814AB" w:rsidRDefault="009A28C4" w:rsidP="007814AB">
      <w:pPr>
        <w:spacing w:after="0"/>
        <w:rPr>
          <w:b/>
          <w:lang w:val="it-IT"/>
        </w:rPr>
      </w:pPr>
    </w:p>
    <w:p w14:paraId="6CA1D952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lastRenderedPageBreak/>
        <w:t>Operativo voli Ryanair:</w:t>
      </w:r>
    </w:p>
    <w:p w14:paraId="181AFE7A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1 Ottobre - TREVISO/TIRANA - 7.20/9.00 </w:t>
      </w:r>
    </w:p>
    <w:p w14:paraId="5EA14025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8 Ottobre - TIRANA/TREVISO - 20.10/21.55</w:t>
      </w:r>
    </w:p>
    <w:p w14:paraId="6B26C3A0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Quota 1.340 euro</w:t>
      </w:r>
    </w:p>
    <w:p w14:paraId="492BB873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Supplemento camera singola: 325 Euro (posti contingentati e su richiesta)</w:t>
      </w:r>
    </w:p>
    <w:p w14:paraId="2D500033" w14:textId="77777777" w:rsidR="00721253" w:rsidRPr="009A28C4" w:rsidRDefault="00721253" w:rsidP="007814AB">
      <w:pPr>
        <w:spacing w:after="0"/>
        <w:rPr>
          <w:b/>
          <w:lang w:val="it-IT"/>
        </w:rPr>
      </w:pPr>
    </w:p>
    <w:p w14:paraId="712477FF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u w:val="single"/>
          <w:lang w:val="it-IT"/>
        </w:rPr>
        <w:t>La quota comprende</w:t>
      </w:r>
      <w:r w:rsidRPr="009A28C4">
        <w:rPr>
          <w:b/>
          <w:lang w:val="it-IT"/>
        </w:rPr>
        <w:t>:</w:t>
      </w:r>
    </w:p>
    <w:p w14:paraId="1F1C58D1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Volo a/r Ryanair (operativi come indicati sopra)</w:t>
      </w:r>
    </w:p>
    <w:p w14:paraId="1D88020D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1 bagaglio in stiva da 20 kg</w:t>
      </w:r>
    </w:p>
    <w:p w14:paraId="05C36213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Sistemazione c/o l’</w:t>
      </w:r>
      <w:r w:rsidR="00721253" w:rsidRPr="009A28C4">
        <w:t xml:space="preserve"> </w:t>
      </w:r>
      <w:r w:rsidR="00721253" w:rsidRPr="009A28C4">
        <w:rPr>
          <w:b/>
          <w:lang w:val="it-IT"/>
        </w:rPr>
        <w:t>HOTEL  Bracera 4* o similare</w:t>
      </w:r>
      <w:r w:rsidRPr="009A28C4">
        <w:rPr>
          <w:b/>
          <w:lang w:val="it-IT"/>
        </w:rPr>
        <w:t xml:space="preserve"> indicato (o similare) in camere doppie con servizi privati</w:t>
      </w:r>
    </w:p>
    <w:p w14:paraId="339632F8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Trasferimento aeroporto/hotel e viceversa (solo autista, senza guida)</w:t>
      </w:r>
    </w:p>
    <w:p w14:paraId="242E132F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Guida professionale parlante italiano dal 2° al 7° giorno</w:t>
      </w:r>
    </w:p>
    <w:p w14:paraId="16A2C9AB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Pullman locale riservato per l’itinerario come da programma</w:t>
      </w:r>
    </w:p>
    <w:p w14:paraId="7E1F658E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Ingressi a musei e monumenti come da programma: Città Vecchia di Budva, gita in barca all’isola</w:t>
      </w:r>
    </w:p>
    <w:p w14:paraId="158800E2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di San Nicola e all’isola di Santo Stefano, palazzo di re Nicola a Cetinje, Monastero di Reszevici,</w:t>
      </w:r>
    </w:p>
    <w:p w14:paraId="1D96A12A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Città Vecchia di Cattaro, giro panoramico in barca lungo la baia di Cattaro fino a Perasto, viaggio</w:t>
      </w:r>
    </w:p>
    <w:p w14:paraId="36B1918A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panoramico in barca al lago di Scutari, Monastero di Ostrog (con minivan), treno Bar-Kolasin,</w:t>
      </w:r>
    </w:p>
    <w:p w14:paraId="55292755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monastero di Moraca</w:t>
      </w:r>
    </w:p>
    <w:p w14:paraId="26D6DDAB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Trattamento di mezza pensione (cene in hotel)</w:t>
      </w:r>
    </w:p>
    <w:p w14:paraId="1C02B148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Assicurazione di assistenza medica, bagaglio, r.c. e infortunio</w:t>
      </w:r>
    </w:p>
    <w:p w14:paraId="2E57C790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Acqua e vino durante le cene</w:t>
      </w:r>
    </w:p>
    <w:p w14:paraId="788F9FD3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Assicurazione di assistenza medica, bagaglio, r.c., infortunio e cancellazione voli</w:t>
      </w:r>
    </w:p>
    <w:p w14:paraId="38F34A8D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u w:val="single"/>
          <w:lang w:val="it-IT"/>
        </w:rPr>
        <w:t>La quota non comprende</w:t>
      </w:r>
      <w:r w:rsidRPr="009A28C4">
        <w:rPr>
          <w:b/>
          <w:lang w:val="it-IT"/>
        </w:rPr>
        <w:t>:</w:t>
      </w:r>
    </w:p>
    <w:p w14:paraId="687FE873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Pranzi</w:t>
      </w:r>
    </w:p>
    <w:p w14:paraId="0E056CD5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Bevande extra</w:t>
      </w:r>
      <w:r w:rsidR="00536DD1" w:rsidRPr="009A28C4">
        <w:rPr>
          <w:b/>
          <w:lang w:val="it-IT"/>
        </w:rPr>
        <w:t xml:space="preserve"> </w:t>
      </w:r>
    </w:p>
    <w:p w14:paraId="012CCDD2" w14:textId="77777777" w:rsidR="00536DD1" w:rsidRPr="009A28C4" w:rsidRDefault="00536DD1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TRANSFERT AR VICENZA Aeroporto euro 20 a persona.</w:t>
      </w:r>
    </w:p>
    <w:p w14:paraId="2EE0ABBC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 xml:space="preserve"> </w:t>
      </w:r>
      <w:r w:rsidRPr="009A28C4">
        <w:rPr>
          <w:b/>
          <w:u w:val="single"/>
          <w:lang w:val="it-IT"/>
        </w:rPr>
        <w:t>facoltativa Assicurazione annullamento</w:t>
      </w:r>
      <w:r w:rsidRPr="009A28C4">
        <w:rPr>
          <w:b/>
          <w:lang w:val="it-IT"/>
        </w:rPr>
        <w:t xml:space="preserve"> (da versare all’atto dell’iscrizione) :</w:t>
      </w:r>
    </w:p>
    <w:p w14:paraId="7C2918D8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- Euro 35 Euro per persona (fino a 1.500 Euro di pacchetto)</w:t>
      </w:r>
    </w:p>
    <w:p w14:paraId="4FAB2219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- Euro 47 Euro per persona (fino a 2.000 Euro di pacchetto)</w:t>
      </w:r>
    </w:p>
    <w:p w14:paraId="7347F278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 Tutto quanto non espressamente citato alla voce “la quota comprende”</w:t>
      </w:r>
    </w:p>
    <w:p w14:paraId="2A2DDA2F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CONDIZIONI DI PAGAMENTO:</w:t>
      </w:r>
    </w:p>
    <w:p w14:paraId="3C1808D4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- acconto del 30% al momento della conferma</w:t>
      </w:r>
    </w:p>
    <w:p w14:paraId="011778FF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- saldo entro 30 giorni prima della partenza</w:t>
      </w:r>
    </w:p>
    <w:p w14:paraId="7C898927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PENALITA’ ANNULLAMENTO:</w:t>
      </w:r>
    </w:p>
    <w:p w14:paraId="435F980D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20% fino a 45 giorni di calendario prima della partenza</w:t>
      </w:r>
    </w:p>
    <w:p w14:paraId="45590BE8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30% da 44 a 30 giorni di calendario prima della partenza</w:t>
      </w:r>
    </w:p>
    <w:p w14:paraId="042A8D50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40% da 29 a 20 giorni di calendario prima della partenza</w:t>
      </w:r>
    </w:p>
    <w:p w14:paraId="6F7BFB38" w14:textId="77777777" w:rsidR="007814AB" w:rsidRPr="009A28C4" w:rsidRDefault="007814AB" w:rsidP="007814AB">
      <w:pPr>
        <w:spacing w:after="0"/>
        <w:rPr>
          <w:b/>
          <w:lang w:val="it-IT"/>
        </w:rPr>
      </w:pPr>
      <w:r w:rsidRPr="009A28C4">
        <w:rPr>
          <w:b/>
          <w:lang w:val="it-IT"/>
        </w:rPr>
        <w:t>50% da 19 a 15 giorni di calendario prima della partenza</w:t>
      </w:r>
    </w:p>
    <w:p w14:paraId="0261864A" w14:textId="77777777" w:rsidR="000244C7" w:rsidRPr="009A28C4" w:rsidRDefault="007814AB" w:rsidP="007814AB">
      <w:pPr>
        <w:spacing w:after="0"/>
        <w:rPr>
          <w:bCs/>
          <w:lang w:val="it-IT"/>
        </w:rPr>
      </w:pPr>
      <w:r w:rsidRPr="009A28C4">
        <w:rPr>
          <w:b/>
          <w:lang w:val="it-IT"/>
        </w:rPr>
        <w:t>100% a meno di 14 giorni di calendario prima della partenza</w:t>
      </w:r>
      <w:r w:rsidR="00E04550" w:rsidRPr="009A28C4">
        <w:rPr>
          <w:bCs/>
          <w:lang w:val="it-IT"/>
        </w:rPr>
        <w:t xml:space="preserve"> </w:t>
      </w:r>
    </w:p>
    <w:p w14:paraId="72696A92" w14:textId="77777777" w:rsidR="00E04550" w:rsidRPr="009A28C4" w:rsidRDefault="00E04550" w:rsidP="000244C7">
      <w:pPr>
        <w:spacing w:after="0"/>
        <w:rPr>
          <w:bCs/>
          <w:lang w:val="it-IT"/>
        </w:rPr>
      </w:pPr>
    </w:p>
    <w:p w14:paraId="512A4AE4" w14:textId="77777777" w:rsidR="00E04550" w:rsidRPr="00D47FE5" w:rsidRDefault="007814AB" w:rsidP="000244C7">
      <w:pPr>
        <w:spacing w:after="0"/>
        <w:rPr>
          <w:b/>
          <w:sz w:val="24"/>
          <w:szCs w:val="24"/>
          <w:u w:val="single"/>
          <w:lang w:val="it-IT"/>
        </w:rPr>
      </w:pPr>
      <w:r w:rsidRPr="00D47FE5">
        <w:rPr>
          <w:b/>
          <w:sz w:val="24"/>
          <w:szCs w:val="24"/>
          <w:u w:val="single"/>
          <w:lang w:val="it-IT"/>
        </w:rPr>
        <w:t xml:space="preserve">ISCRIZIONI </w:t>
      </w:r>
      <w:r w:rsidR="009F7CF4" w:rsidRPr="00D47FE5">
        <w:rPr>
          <w:b/>
          <w:sz w:val="24"/>
          <w:szCs w:val="24"/>
          <w:u w:val="single"/>
          <w:lang w:val="it-IT"/>
        </w:rPr>
        <w:t xml:space="preserve">ENTRO IL </w:t>
      </w:r>
      <w:r w:rsidRPr="00D47FE5">
        <w:rPr>
          <w:b/>
          <w:sz w:val="24"/>
          <w:szCs w:val="24"/>
          <w:u w:val="single"/>
          <w:lang w:val="it-IT"/>
        </w:rPr>
        <w:t>2</w:t>
      </w:r>
      <w:r w:rsidR="00E04550" w:rsidRPr="00D47FE5">
        <w:rPr>
          <w:b/>
          <w:sz w:val="24"/>
          <w:szCs w:val="24"/>
          <w:u w:val="single"/>
          <w:lang w:val="it-IT"/>
        </w:rPr>
        <w:t>0</w:t>
      </w:r>
      <w:r w:rsidR="009F7CF4" w:rsidRPr="00D47FE5">
        <w:rPr>
          <w:b/>
          <w:sz w:val="24"/>
          <w:szCs w:val="24"/>
          <w:u w:val="single"/>
          <w:lang w:val="it-IT"/>
        </w:rPr>
        <w:t>/0</w:t>
      </w:r>
      <w:r w:rsidRPr="00D47FE5">
        <w:rPr>
          <w:b/>
          <w:sz w:val="24"/>
          <w:szCs w:val="24"/>
          <w:u w:val="single"/>
          <w:lang w:val="it-IT"/>
        </w:rPr>
        <w:t>6</w:t>
      </w:r>
      <w:r w:rsidR="009F7CF4" w:rsidRPr="00D47FE5">
        <w:rPr>
          <w:b/>
          <w:sz w:val="24"/>
          <w:szCs w:val="24"/>
          <w:u w:val="single"/>
          <w:lang w:val="it-IT"/>
        </w:rPr>
        <w:t>/2</w:t>
      </w:r>
      <w:r w:rsidRPr="00D47FE5">
        <w:rPr>
          <w:b/>
          <w:sz w:val="24"/>
          <w:szCs w:val="24"/>
          <w:u w:val="single"/>
          <w:lang w:val="it-IT"/>
        </w:rPr>
        <w:t>4</w:t>
      </w:r>
    </w:p>
    <w:p w14:paraId="5E87F44D" w14:textId="77777777" w:rsidR="007814AB" w:rsidRPr="00D47FE5" w:rsidRDefault="007814AB" w:rsidP="000244C7">
      <w:pPr>
        <w:spacing w:after="0"/>
        <w:rPr>
          <w:b/>
          <w:sz w:val="24"/>
          <w:szCs w:val="24"/>
          <w:u w:val="single"/>
          <w:lang w:val="it-IT"/>
        </w:rPr>
      </w:pPr>
      <w:r w:rsidRPr="00D47FE5">
        <w:rPr>
          <w:b/>
          <w:sz w:val="24"/>
          <w:szCs w:val="24"/>
          <w:u w:val="single"/>
          <w:lang w:val="it-IT"/>
        </w:rPr>
        <w:t>MAX 26 ADESIONI</w:t>
      </w:r>
    </w:p>
    <w:p w14:paraId="20B42842" w14:textId="77777777" w:rsidR="007814AB" w:rsidRPr="00D47FE5" w:rsidRDefault="007814AB" w:rsidP="000244C7">
      <w:pPr>
        <w:spacing w:after="0"/>
        <w:rPr>
          <w:bCs/>
          <w:sz w:val="24"/>
          <w:szCs w:val="24"/>
          <w:lang w:val="it-IT"/>
        </w:rPr>
      </w:pPr>
    </w:p>
    <w:p w14:paraId="3A79303D" w14:textId="77777777" w:rsidR="007814AB" w:rsidRPr="00D47FE5" w:rsidRDefault="0077689A" w:rsidP="0077689A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D47FE5">
        <w:rPr>
          <w:bCs/>
          <w:sz w:val="24"/>
          <w:szCs w:val="24"/>
          <w:lang w:val="it-IT"/>
        </w:rPr>
        <w:t>Referent</w:t>
      </w:r>
      <w:r w:rsidR="00721253" w:rsidRPr="00D47FE5">
        <w:rPr>
          <w:bCs/>
          <w:sz w:val="24"/>
          <w:szCs w:val="24"/>
          <w:lang w:val="it-IT"/>
        </w:rPr>
        <w:t>e</w:t>
      </w:r>
      <w:r w:rsidR="00E04550" w:rsidRPr="00D47FE5">
        <w:rPr>
          <w:bCs/>
          <w:sz w:val="24"/>
          <w:szCs w:val="24"/>
          <w:lang w:val="it-IT"/>
        </w:rPr>
        <w:t>: Paris</w:t>
      </w:r>
      <w:r w:rsidR="00F24E9E" w:rsidRPr="00D47FE5">
        <w:rPr>
          <w:bCs/>
          <w:sz w:val="24"/>
          <w:szCs w:val="24"/>
          <w:lang w:val="it-IT"/>
        </w:rPr>
        <w:t xml:space="preserve"> </w:t>
      </w:r>
      <w:r w:rsidR="007814AB" w:rsidRPr="00D47FE5">
        <w:rPr>
          <w:bCs/>
          <w:sz w:val="24"/>
          <w:szCs w:val="24"/>
          <w:lang w:val="it-IT"/>
        </w:rPr>
        <w:t>3346015055</w:t>
      </w:r>
    </w:p>
    <w:p w14:paraId="563C59D8" w14:textId="77777777" w:rsidR="0077689A" w:rsidRDefault="0077689A" w:rsidP="000D227F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14:paraId="644F8A75" w14:textId="77777777" w:rsidR="000519CF" w:rsidRPr="00F24E9E" w:rsidRDefault="00CB2473" w:rsidP="00F24E9E">
      <w:pPr>
        <w:spacing w:after="0"/>
        <w:rPr>
          <w:rFonts w:cs="Calibri"/>
          <w:lang w:val="it-IT"/>
        </w:rPr>
      </w:pPr>
      <w:r w:rsidRPr="00F24E9E">
        <w:rPr>
          <w:rFonts w:cs="Calibri"/>
          <w:lang w:val="it-IT"/>
        </w:rPr>
        <w:t xml:space="preserve">Vicenza, </w:t>
      </w:r>
      <w:r w:rsidR="007814AB" w:rsidRPr="00F24E9E">
        <w:rPr>
          <w:rFonts w:cs="Calibri"/>
          <w:lang w:val="it-IT"/>
        </w:rPr>
        <w:t>2</w:t>
      </w:r>
      <w:r w:rsidR="0014357E" w:rsidRPr="00F24E9E">
        <w:rPr>
          <w:rFonts w:cs="Calibri"/>
          <w:lang w:val="it-IT"/>
        </w:rPr>
        <w:t>4</w:t>
      </w:r>
      <w:r w:rsidR="007C28A3" w:rsidRPr="00F24E9E">
        <w:rPr>
          <w:rFonts w:cs="Calibri"/>
          <w:lang w:val="it-IT"/>
        </w:rPr>
        <w:t xml:space="preserve"> </w:t>
      </w:r>
      <w:r w:rsidR="007814AB" w:rsidRPr="00F24E9E">
        <w:rPr>
          <w:rFonts w:cs="Calibri"/>
          <w:lang w:val="it-IT"/>
        </w:rPr>
        <w:t>Maggio</w:t>
      </w:r>
      <w:r w:rsidR="008025A9" w:rsidRPr="00F24E9E">
        <w:rPr>
          <w:rFonts w:cs="Calibri"/>
          <w:lang w:val="it-IT"/>
        </w:rPr>
        <w:t xml:space="preserve"> 202</w:t>
      </w:r>
      <w:r w:rsidR="007814AB" w:rsidRPr="00F24E9E">
        <w:rPr>
          <w:rFonts w:cs="Calibri"/>
          <w:lang w:val="it-IT"/>
        </w:rPr>
        <w:t>4</w:t>
      </w:r>
      <w:r w:rsidR="00F63091" w:rsidRPr="00F24E9E">
        <w:rPr>
          <w:rFonts w:cs="Calibri"/>
          <w:lang w:val="it-IT"/>
        </w:rPr>
        <w:tab/>
      </w:r>
      <w:r w:rsidR="00F63091" w:rsidRPr="00F24E9E">
        <w:rPr>
          <w:rFonts w:cs="Calibri"/>
          <w:lang w:val="it-IT"/>
        </w:rPr>
        <w:tab/>
      </w:r>
      <w:r w:rsidR="00F63091" w:rsidRPr="00F24E9E">
        <w:rPr>
          <w:rFonts w:cs="Calibri"/>
          <w:lang w:val="it-IT"/>
        </w:rPr>
        <w:tab/>
      </w:r>
      <w:r w:rsidR="00F63091" w:rsidRPr="00F24E9E">
        <w:rPr>
          <w:rFonts w:cs="Calibri"/>
          <w:lang w:val="it-IT"/>
        </w:rPr>
        <w:tab/>
      </w:r>
      <w:r w:rsidR="00F63091" w:rsidRPr="00F24E9E">
        <w:rPr>
          <w:rFonts w:cs="Calibri"/>
          <w:lang w:val="it-IT"/>
        </w:rPr>
        <w:tab/>
      </w:r>
      <w:r w:rsidR="00F63091" w:rsidRPr="00F24E9E">
        <w:rPr>
          <w:rFonts w:cs="Calibri"/>
          <w:lang w:val="it-IT"/>
        </w:rPr>
        <w:tab/>
      </w:r>
      <w:r w:rsidR="00F24E9E">
        <w:rPr>
          <w:rFonts w:cs="Calibri"/>
          <w:lang w:val="it-IT"/>
        </w:rPr>
        <w:t xml:space="preserve">                                         </w:t>
      </w:r>
      <w:r w:rsidR="00F63091" w:rsidRPr="00F24E9E">
        <w:rPr>
          <w:rFonts w:cs="Calibri"/>
          <w:lang w:val="it-IT"/>
        </w:rPr>
        <w:t>Il Circolo</w:t>
      </w:r>
    </w:p>
    <w:p w14:paraId="5A7FA649" w14:textId="77777777" w:rsidR="00721BB7" w:rsidRDefault="00721BB7" w:rsidP="000D227F">
      <w:pPr>
        <w:spacing w:line="264" w:lineRule="auto"/>
        <w:jc w:val="center"/>
        <w:rPr>
          <w:rFonts w:ascii="Arial" w:hAnsi="Arial" w:cs="Arial"/>
          <w:lang w:val="it-IT" w:eastAsia="it-IT"/>
        </w:rPr>
      </w:pPr>
    </w:p>
    <w:p w14:paraId="6E1B1B0E" w14:textId="77777777" w:rsidR="007814AB" w:rsidRDefault="007814AB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20E9CE71" w14:textId="77777777" w:rsidR="007814AB" w:rsidRDefault="007814AB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4A17D52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sottoscritto/a ....................................................................................socio Effettivo / Aggregato </w:t>
      </w:r>
    </w:p>
    <w:p w14:paraId="02519C71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iscrive sè stesso e i seguenti familiari </w:t>
      </w:r>
      <w:r w:rsidR="007814AB">
        <w:rPr>
          <w:rFonts w:ascii="Arial" w:hAnsi="Arial" w:cs="Arial"/>
          <w:lang w:val="it-IT"/>
        </w:rPr>
        <w:t xml:space="preserve"> TOUR</w:t>
      </w:r>
      <w:r w:rsidR="0014357E" w:rsidRPr="0014357E">
        <w:rPr>
          <w:rFonts w:ascii="Arial" w:hAnsi="Arial" w:cs="Arial"/>
          <w:lang w:val="it-IT"/>
        </w:rPr>
        <w:t xml:space="preserve"> </w:t>
      </w:r>
      <w:r w:rsidR="007814AB">
        <w:rPr>
          <w:rFonts w:ascii="Arial" w:hAnsi="Arial" w:cs="Arial"/>
          <w:lang w:val="it-IT"/>
        </w:rPr>
        <w:t>MONTENEGRO</w:t>
      </w:r>
    </w:p>
    <w:p w14:paraId="0FEB52E0" w14:textId="77777777" w:rsidR="001E16DA" w:rsidRDefault="001E16DA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51D71B37" w14:textId="77777777" w:rsidR="001E16DA" w:rsidRDefault="001E16DA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43BF488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         .......................................................................</w:t>
      </w:r>
    </w:p>
    <w:p w14:paraId="4B20E04B" w14:textId="77777777" w:rsidR="00721BB7" w:rsidRP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         .......................................................................</w:t>
      </w:r>
    </w:p>
    <w:p w14:paraId="474983BF" w14:textId="77777777" w:rsidR="00721BB7" w:rsidRDefault="00721BB7" w:rsidP="00721BB7">
      <w:pPr>
        <w:rPr>
          <w:rFonts w:ascii="Times New Roman" w:hAnsi="Times New Roman"/>
          <w:bCs/>
          <w:sz w:val="18"/>
          <w:szCs w:val="18"/>
          <w:lang w:val="it-IT"/>
        </w:rPr>
      </w:pPr>
    </w:p>
    <w:p w14:paraId="6A5022CE" w14:textId="77777777" w:rsidR="005537AC" w:rsidRDefault="005537AC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1F5432AC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e-mail.............................................................</w:t>
      </w:r>
      <w:r w:rsidR="00DB52F1">
        <w:rPr>
          <w:rFonts w:ascii="Arial" w:hAnsi="Arial" w:cs="Arial"/>
          <w:lang w:val="it-IT"/>
        </w:rPr>
        <w:t>.........................  cellulare</w:t>
      </w:r>
      <w:r>
        <w:rPr>
          <w:rFonts w:ascii="Arial" w:hAnsi="Arial" w:cs="Arial"/>
          <w:lang w:val="it-IT"/>
        </w:rPr>
        <w:t>..................................................</w:t>
      </w:r>
    </w:p>
    <w:p w14:paraId="7C28B14B" w14:textId="77777777" w:rsidR="00721BB7" w:rsidRPr="00706203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0268F05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06203">
        <w:rPr>
          <w:rFonts w:ascii="Arial" w:hAnsi="Arial" w:cs="Arial"/>
          <w:lang w:val="it-IT"/>
        </w:rPr>
        <w:t xml:space="preserve">Data.................... </w:t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  <w:t>Firma.............................................</w:t>
      </w:r>
      <w:r>
        <w:rPr>
          <w:rFonts w:ascii="Arial" w:hAnsi="Arial" w:cs="Arial"/>
          <w:lang w:val="it-IT"/>
        </w:rPr>
        <w:t>.......</w:t>
      </w:r>
    </w:p>
    <w:p w14:paraId="22498790" w14:textId="77777777" w:rsidR="005537AC" w:rsidRDefault="005537AC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79E2637E" w14:textId="77777777" w:rsidR="00721BB7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>
        <w:rPr>
          <w:rFonts w:cs="Calibri"/>
          <w:i/>
          <w:iCs/>
          <w:sz w:val="16"/>
          <w:szCs w:val="16"/>
          <w:lang w:val="it-IT"/>
        </w:rPr>
        <w:t>lare.</w:t>
      </w:r>
    </w:p>
    <w:p w14:paraId="7D0FE436" w14:textId="77777777" w:rsidR="00721BB7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</w:t>
      </w:r>
    </w:p>
    <w:p w14:paraId="65B2ED2B" w14:textId="77777777"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cs="Calibri"/>
          <w:i/>
          <w:iCs/>
          <w:sz w:val="16"/>
          <w:szCs w:val="16"/>
          <w:lang w:val="it-IT"/>
        </w:rPr>
        <w:t>Firma …………………………………………</w:t>
      </w:r>
    </w:p>
    <w:p w14:paraId="1C4166B6" w14:textId="77777777" w:rsidR="00721BB7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140E10AA" w14:textId="77777777"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</w:p>
    <w:p w14:paraId="7AA1F43D" w14:textId="77777777"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cs="Calibri"/>
          <w:i/>
          <w:iCs/>
          <w:sz w:val="16"/>
          <w:szCs w:val="16"/>
          <w:lang w:val="it-IT"/>
        </w:rPr>
        <w:t>Firma …………………………………………</w:t>
      </w:r>
    </w:p>
    <w:p w14:paraId="3223C7FD" w14:textId="77777777"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21BC0A41" w14:textId="77777777" w:rsidR="00721BB7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</w:p>
    <w:p w14:paraId="45E2352E" w14:textId="77777777" w:rsidR="00721BB7" w:rsidRPr="00E93C68" w:rsidRDefault="00721BB7" w:rsidP="00721BB7">
      <w:pPr>
        <w:rPr>
          <w:rFonts w:cs="Calibri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93C68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121F1030" w14:textId="77777777" w:rsidR="003661FC" w:rsidRDefault="003661FC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14:paraId="4CBCB92F" w14:textId="77777777" w:rsidR="00E13AAF" w:rsidRDefault="00E13AAF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14:paraId="7F191F4E" w14:textId="77777777" w:rsidR="00E13AAF" w:rsidRDefault="00E13AAF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14:paraId="01D2EE5F" w14:textId="77777777" w:rsidR="00E13AAF" w:rsidRPr="00F57A47" w:rsidRDefault="00E13AAF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sectPr w:rsidR="00E13AAF" w:rsidRPr="00F57A47" w:rsidSect="0001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4D45" w14:textId="77777777" w:rsidR="00E7347A" w:rsidRDefault="00E7347A" w:rsidP="00E81CB5">
      <w:pPr>
        <w:spacing w:after="0" w:line="240" w:lineRule="auto"/>
      </w:pPr>
      <w:r>
        <w:separator/>
      </w:r>
    </w:p>
  </w:endnote>
  <w:endnote w:type="continuationSeparator" w:id="0">
    <w:p w14:paraId="0BDCBF5B" w14:textId="77777777" w:rsidR="00E7347A" w:rsidRDefault="00E7347A" w:rsidP="00E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6664" w14:textId="77777777" w:rsidR="00E7347A" w:rsidRDefault="00E7347A" w:rsidP="00E81CB5">
      <w:pPr>
        <w:spacing w:after="0" w:line="240" w:lineRule="auto"/>
      </w:pPr>
      <w:r>
        <w:separator/>
      </w:r>
    </w:p>
  </w:footnote>
  <w:footnote w:type="continuationSeparator" w:id="0">
    <w:p w14:paraId="2637E8A0" w14:textId="77777777" w:rsidR="00E7347A" w:rsidRDefault="00E7347A" w:rsidP="00E8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2028"/>
    <w:multiLevelType w:val="hybridMultilevel"/>
    <w:tmpl w:val="8A428A7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BF39F6"/>
    <w:multiLevelType w:val="hybridMultilevel"/>
    <w:tmpl w:val="B54220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545383"/>
    <w:multiLevelType w:val="hybridMultilevel"/>
    <w:tmpl w:val="7388CB14"/>
    <w:lvl w:ilvl="0" w:tplc="51FA3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4BF9"/>
    <w:multiLevelType w:val="hybridMultilevel"/>
    <w:tmpl w:val="BAF60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31A8"/>
    <w:multiLevelType w:val="hybridMultilevel"/>
    <w:tmpl w:val="947CE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31285">
    <w:abstractNumId w:val="2"/>
  </w:num>
  <w:num w:numId="2" w16cid:durableId="1982689359">
    <w:abstractNumId w:val="1"/>
  </w:num>
  <w:num w:numId="3" w16cid:durableId="1015307214">
    <w:abstractNumId w:val="4"/>
  </w:num>
  <w:num w:numId="4" w16cid:durableId="1484588225">
    <w:abstractNumId w:val="3"/>
  </w:num>
  <w:num w:numId="5" w16cid:durableId="75674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6"/>
    <w:rsid w:val="00005841"/>
    <w:rsid w:val="0000703C"/>
    <w:rsid w:val="00011983"/>
    <w:rsid w:val="00011B22"/>
    <w:rsid w:val="0001262A"/>
    <w:rsid w:val="000225D6"/>
    <w:rsid w:val="000244C7"/>
    <w:rsid w:val="00025F3E"/>
    <w:rsid w:val="00026325"/>
    <w:rsid w:val="00043208"/>
    <w:rsid w:val="000519CF"/>
    <w:rsid w:val="0008695F"/>
    <w:rsid w:val="00090159"/>
    <w:rsid w:val="000B2BC5"/>
    <w:rsid w:val="000C5673"/>
    <w:rsid w:val="000D13F9"/>
    <w:rsid w:val="000D227F"/>
    <w:rsid w:val="000D71F7"/>
    <w:rsid w:val="000E1500"/>
    <w:rsid w:val="000E4346"/>
    <w:rsid w:val="00101A7C"/>
    <w:rsid w:val="001319DF"/>
    <w:rsid w:val="0014357E"/>
    <w:rsid w:val="00146E31"/>
    <w:rsid w:val="00176EC3"/>
    <w:rsid w:val="0019026F"/>
    <w:rsid w:val="00194893"/>
    <w:rsid w:val="001C35B3"/>
    <w:rsid w:val="001C7DBC"/>
    <w:rsid w:val="001D6425"/>
    <w:rsid w:val="001E16DA"/>
    <w:rsid w:val="001E554A"/>
    <w:rsid w:val="002004B7"/>
    <w:rsid w:val="002009B4"/>
    <w:rsid w:val="00200E7A"/>
    <w:rsid w:val="00206182"/>
    <w:rsid w:val="00207E57"/>
    <w:rsid w:val="00217BCD"/>
    <w:rsid w:val="00227373"/>
    <w:rsid w:val="00233CD7"/>
    <w:rsid w:val="00241B32"/>
    <w:rsid w:val="00265BC4"/>
    <w:rsid w:val="00270510"/>
    <w:rsid w:val="00272906"/>
    <w:rsid w:val="002762B2"/>
    <w:rsid w:val="00284D80"/>
    <w:rsid w:val="002A4D65"/>
    <w:rsid w:val="002A7F78"/>
    <w:rsid w:val="002B4A22"/>
    <w:rsid w:val="002B4E14"/>
    <w:rsid w:val="002C40CD"/>
    <w:rsid w:val="002D37D9"/>
    <w:rsid w:val="002E2A3F"/>
    <w:rsid w:val="002E7C30"/>
    <w:rsid w:val="002F776E"/>
    <w:rsid w:val="0030495B"/>
    <w:rsid w:val="003055D4"/>
    <w:rsid w:val="00307394"/>
    <w:rsid w:val="0031149C"/>
    <w:rsid w:val="00316A34"/>
    <w:rsid w:val="00340AE4"/>
    <w:rsid w:val="00347A05"/>
    <w:rsid w:val="003513D8"/>
    <w:rsid w:val="00360E84"/>
    <w:rsid w:val="003616D4"/>
    <w:rsid w:val="003661FC"/>
    <w:rsid w:val="00384E15"/>
    <w:rsid w:val="00385169"/>
    <w:rsid w:val="00392FC0"/>
    <w:rsid w:val="00395A18"/>
    <w:rsid w:val="003B428A"/>
    <w:rsid w:val="003B4CA3"/>
    <w:rsid w:val="003C7475"/>
    <w:rsid w:val="003D0B8D"/>
    <w:rsid w:val="003E26F1"/>
    <w:rsid w:val="003E32CE"/>
    <w:rsid w:val="003E5613"/>
    <w:rsid w:val="003F5274"/>
    <w:rsid w:val="003F56BD"/>
    <w:rsid w:val="003F58FF"/>
    <w:rsid w:val="003F7C5E"/>
    <w:rsid w:val="00405C93"/>
    <w:rsid w:val="00406934"/>
    <w:rsid w:val="00410826"/>
    <w:rsid w:val="004248E3"/>
    <w:rsid w:val="00431988"/>
    <w:rsid w:val="0043498E"/>
    <w:rsid w:val="00444D34"/>
    <w:rsid w:val="00447FE7"/>
    <w:rsid w:val="004555B1"/>
    <w:rsid w:val="00464738"/>
    <w:rsid w:val="00466CB1"/>
    <w:rsid w:val="00467252"/>
    <w:rsid w:val="00474B19"/>
    <w:rsid w:val="004A16F7"/>
    <w:rsid w:val="004C2215"/>
    <w:rsid w:val="004C2364"/>
    <w:rsid w:val="004C2BB6"/>
    <w:rsid w:val="004C465E"/>
    <w:rsid w:val="004C739B"/>
    <w:rsid w:val="004D0AE3"/>
    <w:rsid w:val="004E1D21"/>
    <w:rsid w:val="004E4085"/>
    <w:rsid w:val="004F19D8"/>
    <w:rsid w:val="004F1BDC"/>
    <w:rsid w:val="004F6246"/>
    <w:rsid w:val="0051171F"/>
    <w:rsid w:val="00517C79"/>
    <w:rsid w:val="00531E5A"/>
    <w:rsid w:val="00536DD1"/>
    <w:rsid w:val="005537AC"/>
    <w:rsid w:val="00555378"/>
    <w:rsid w:val="00561823"/>
    <w:rsid w:val="005637A8"/>
    <w:rsid w:val="005660BB"/>
    <w:rsid w:val="005822EC"/>
    <w:rsid w:val="00583862"/>
    <w:rsid w:val="005908C6"/>
    <w:rsid w:val="00596946"/>
    <w:rsid w:val="005973F2"/>
    <w:rsid w:val="005A369C"/>
    <w:rsid w:val="005A7060"/>
    <w:rsid w:val="005B335F"/>
    <w:rsid w:val="005C4BEA"/>
    <w:rsid w:val="005C611E"/>
    <w:rsid w:val="005C6B2B"/>
    <w:rsid w:val="005C7316"/>
    <w:rsid w:val="005D19D2"/>
    <w:rsid w:val="005D3145"/>
    <w:rsid w:val="005E5D42"/>
    <w:rsid w:val="005F0503"/>
    <w:rsid w:val="00607789"/>
    <w:rsid w:val="006239D5"/>
    <w:rsid w:val="006300B7"/>
    <w:rsid w:val="00636E8F"/>
    <w:rsid w:val="00653646"/>
    <w:rsid w:val="0065622B"/>
    <w:rsid w:val="006633D8"/>
    <w:rsid w:val="00673514"/>
    <w:rsid w:val="00676577"/>
    <w:rsid w:val="00677713"/>
    <w:rsid w:val="00687598"/>
    <w:rsid w:val="00692F1D"/>
    <w:rsid w:val="006A4B1B"/>
    <w:rsid w:val="006C1E43"/>
    <w:rsid w:val="006C2118"/>
    <w:rsid w:val="006C2406"/>
    <w:rsid w:val="006C51B0"/>
    <w:rsid w:val="006E1F5C"/>
    <w:rsid w:val="006E4659"/>
    <w:rsid w:val="006F25D0"/>
    <w:rsid w:val="006F5403"/>
    <w:rsid w:val="00703D8D"/>
    <w:rsid w:val="00721253"/>
    <w:rsid w:val="00721BB7"/>
    <w:rsid w:val="007307E0"/>
    <w:rsid w:val="00735396"/>
    <w:rsid w:val="007376FA"/>
    <w:rsid w:val="00751AF1"/>
    <w:rsid w:val="00762CD7"/>
    <w:rsid w:val="007644F4"/>
    <w:rsid w:val="00775960"/>
    <w:rsid w:val="007762BA"/>
    <w:rsid w:val="0077689A"/>
    <w:rsid w:val="007814AB"/>
    <w:rsid w:val="00785146"/>
    <w:rsid w:val="00785467"/>
    <w:rsid w:val="007907D3"/>
    <w:rsid w:val="00790B1D"/>
    <w:rsid w:val="007A2ECB"/>
    <w:rsid w:val="007A7064"/>
    <w:rsid w:val="007A77B5"/>
    <w:rsid w:val="007C28A3"/>
    <w:rsid w:val="007E441E"/>
    <w:rsid w:val="008025A9"/>
    <w:rsid w:val="00804010"/>
    <w:rsid w:val="00825353"/>
    <w:rsid w:val="00844D96"/>
    <w:rsid w:val="00851702"/>
    <w:rsid w:val="00860F19"/>
    <w:rsid w:val="00883E36"/>
    <w:rsid w:val="008860EF"/>
    <w:rsid w:val="008A45ED"/>
    <w:rsid w:val="008B207A"/>
    <w:rsid w:val="008C08F8"/>
    <w:rsid w:val="008C4FDC"/>
    <w:rsid w:val="008D5365"/>
    <w:rsid w:val="008E6DB9"/>
    <w:rsid w:val="00902C4E"/>
    <w:rsid w:val="00912B2D"/>
    <w:rsid w:val="00934046"/>
    <w:rsid w:val="009366EA"/>
    <w:rsid w:val="0094057B"/>
    <w:rsid w:val="009442AA"/>
    <w:rsid w:val="00962286"/>
    <w:rsid w:val="009703DA"/>
    <w:rsid w:val="009878EA"/>
    <w:rsid w:val="00993148"/>
    <w:rsid w:val="009A28C4"/>
    <w:rsid w:val="009B6CFB"/>
    <w:rsid w:val="009C0853"/>
    <w:rsid w:val="009D59B6"/>
    <w:rsid w:val="009F73AE"/>
    <w:rsid w:val="009F7CF4"/>
    <w:rsid w:val="00A00250"/>
    <w:rsid w:val="00A14535"/>
    <w:rsid w:val="00A21DBE"/>
    <w:rsid w:val="00A30FD9"/>
    <w:rsid w:val="00A4711F"/>
    <w:rsid w:val="00A537E6"/>
    <w:rsid w:val="00A56FC6"/>
    <w:rsid w:val="00A92008"/>
    <w:rsid w:val="00A97B3A"/>
    <w:rsid w:val="00AA5C67"/>
    <w:rsid w:val="00AB0BF3"/>
    <w:rsid w:val="00AB1507"/>
    <w:rsid w:val="00AD2749"/>
    <w:rsid w:val="00AE05C7"/>
    <w:rsid w:val="00AE1838"/>
    <w:rsid w:val="00AE7179"/>
    <w:rsid w:val="00B0114B"/>
    <w:rsid w:val="00B16E44"/>
    <w:rsid w:val="00B224CC"/>
    <w:rsid w:val="00B30D71"/>
    <w:rsid w:val="00B44233"/>
    <w:rsid w:val="00B64905"/>
    <w:rsid w:val="00B6515E"/>
    <w:rsid w:val="00B76F10"/>
    <w:rsid w:val="00B83E3A"/>
    <w:rsid w:val="00B96C19"/>
    <w:rsid w:val="00BD0B2A"/>
    <w:rsid w:val="00BD1C70"/>
    <w:rsid w:val="00BE3F7E"/>
    <w:rsid w:val="00C1260A"/>
    <w:rsid w:val="00C158CF"/>
    <w:rsid w:val="00C165B7"/>
    <w:rsid w:val="00C228CC"/>
    <w:rsid w:val="00C261EC"/>
    <w:rsid w:val="00C3310F"/>
    <w:rsid w:val="00C53DB1"/>
    <w:rsid w:val="00C542F5"/>
    <w:rsid w:val="00C550B7"/>
    <w:rsid w:val="00C579B9"/>
    <w:rsid w:val="00C644C9"/>
    <w:rsid w:val="00C7160D"/>
    <w:rsid w:val="00C7477E"/>
    <w:rsid w:val="00C830E6"/>
    <w:rsid w:val="00C97BBE"/>
    <w:rsid w:val="00CB2473"/>
    <w:rsid w:val="00CD5685"/>
    <w:rsid w:val="00CE1049"/>
    <w:rsid w:val="00D00BC3"/>
    <w:rsid w:val="00D01A95"/>
    <w:rsid w:val="00D03832"/>
    <w:rsid w:val="00D04A93"/>
    <w:rsid w:val="00D06E53"/>
    <w:rsid w:val="00D27D7F"/>
    <w:rsid w:val="00D30540"/>
    <w:rsid w:val="00D43D6A"/>
    <w:rsid w:val="00D47FE5"/>
    <w:rsid w:val="00D67A78"/>
    <w:rsid w:val="00D73CBF"/>
    <w:rsid w:val="00D74809"/>
    <w:rsid w:val="00D813E6"/>
    <w:rsid w:val="00D81633"/>
    <w:rsid w:val="00D84DCF"/>
    <w:rsid w:val="00D872CB"/>
    <w:rsid w:val="00DA34DB"/>
    <w:rsid w:val="00DB08E1"/>
    <w:rsid w:val="00DB52F1"/>
    <w:rsid w:val="00DC59BB"/>
    <w:rsid w:val="00DD40D6"/>
    <w:rsid w:val="00DD6987"/>
    <w:rsid w:val="00DE257D"/>
    <w:rsid w:val="00DE27AF"/>
    <w:rsid w:val="00DE4989"/>
    <w:rsid w:val="00DE6B72"/>
    <w:rsid w:val="00DF38F8"/>
    <w:rsid w:val="00E04550"/>
    <w:rsid w:val="00E07510"/>
    <w:rsid w:val="00E13AAF"/>
    <w:rsid w:val="00E15BBD"/>
    <w:rsid w:val="00E30EA0"/>
    <w:rsid w:val="00E36B0F"/>
    <w:rsid w:val="00E43305"/>
    <w:rsid w:val="00E53FB2"/>
    <w:rsid w:val="00E6070B"/>
    <w:rsid w:val="00E67547"/>
    <w:rsid w:val="00E70BEC"/>
    <w:rsid w:val="00E7123B"/>
    <w:rsid w:val="00E72D9D"/>
    <w:rsid w:val="00E733DD"/>
    <w:rsid w:val="00E7347A"/>
    <w:rsid w:val="00E81CB5"/>
    <w:rsid w:val="00E87D88"/>
    <w:rsid w:val="00EA02DD"/>
    <w:rsid w:val="00EA70C1"/>
    <w:rsid w:val="00EB04F0"/>
    <w:rsid w:val="00EB0EEA"/>
    <w:rsid w:val="00EB598E"/>
    <w:rsid w:val="00EE6990"/>
    <w:rsid w:val="00F066B5"/>
    <w:rsid w:val="00F24E9E"/>
    <w:rsid w:val="00F334CB"/>
    <w:rsid w:val="00F37D9E"/>
    <w:rsid w:val="00F52A2B"/>
    <w:rsid w:val="00F57A47"/>
    <w:rsid w:val="00F63091"/>
    <w:rsid w:val="00F6684A"/>
    <w:rsid w:val="00F86584"/>
    <w:rsid w:val="00F94EF8"/>
    <w:rsid w:val="00F95440"/>
    <w:rsid w:val="00F97278"/>
    <w:rsid w:val="00FA2A6B"/>
    <w:rsid w:val="00FC0832"/>
    <w:rsid w:val="00FC116F"/>
    <w:rsid w:val="00FC73CE"/>
    <w:rsid w:val="00FD13C0"/>
    <w:rsid w:val="00FD1AC9"/>
    <w:rsid w:val="00FE449A"/>
    <w:rsid w:val="00FE53A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E3DF8"/>
  <w15:docId w15:val="{3F960C96-80A5-402B-99F0-B1305EB4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3CD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3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CD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CD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CD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CD7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CD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4346"/>
    <w:rPr>
      <w:color w:val="0000FF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233CD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rsid w:val="009D59B6"/>
    <w:rPr>
      <w:rFonts w:ascii="Tahoma" w:eastAsia="Times New Roman" w:hAnsi="Tahoma"/>
      <w:sz w:val="16"/>
      <w:szCs w:val="16"/>
      <w:lang w:val="it-IT" w:eastAsia="it-IT" w:bidi="ar-SA"/>
    </w:rPr>
  </w:style>
  <w:style w:type="character" w:customStyle="1" w:styleId="TestofumettoCarattere">
    <w:name w:val="Testo fumetto Carattere"/>
    <w:link w:val="Testofumetto"/>
    <w:rsid w:val="009D59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FC73C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33CD7"/>
    <w:rPr>
      <w:b/>
      <w:color w:val="C0504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3CD7"/>
    <w:rPr>
      <w:i/>
    </w:rPr>
  </w:style>
  <w:style w:type="character" w:customStyle="1" w:styleId="CitazioneCarattere">
    <w:name w:val="Citazione Carattere"/>
    <w:link w:val="Citazione"/>
    <w:uiPriority w:val="29"/>
    <w:rsid w:val="00233CD7"/>
    <w:rPr>
      <w:i/>
    </w:rPr>
  </w:style>
  <w:style w:type="character" w:customStyle="1" w:styleId="Titolo1Carattere">
    <w:name w:val="Titolo 1 Carattere"/>
    <w:link w:val="Titolo1"/>
    <w:uiPriority w:val="9"/>
    <w:rsid w:val="00233CD7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233CD7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233CD7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233CD7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33CD7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CD7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233CD7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233CD7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233CD7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C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233CD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CD7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233CD7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233CD7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233CD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C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233CD7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CD7"/>
    <w:rPr>
      <w:i/>
    </w:rPr>
  </w:style>
  <w:style w:type="character" w:styleId="Enfasiintensa">
    <w:name w:val="Intense Emphasis"/>
    <w:uiPriority w:val="21"/>
    <w:qFormat/>
    <w:rsid w:val="00233CD7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CD7"/>
    <w:rPr>
      <w:b/>
    </w:rPr>
  </w:style>
  <w:style w:type="character" w:styleId="Riferimentointenso">
    <w:name w:val="Intense Reference"/>
    <w:uiPriority w:val="32"/>
    <w:qFormat/>
    <w:rsid w:val="00233CD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CD7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CD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CD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683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4921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08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5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52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17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6642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77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93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961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24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8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vicenza.unicred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A018-8DE9-47DE-BC7D-6B74A507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1152</Words>
  <Characters>6567</Characters>
  <Application>Microsoft Office Word</Application>
  <DocSecurity>4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7704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Da Re Giuliano (UniCredit)</cp:lastModifiedBy>
  <cp:revision>2</cp:revision>
  <cp:lastPrinted>2020-12-01T17:27:00Z</cp:lastPrinted>
  <dcterms:created xsi:type="dcterms:W3CDTF">2024-05-24T11:00:00Z</dcterms:created>
  <dcterms:modified xsi:type="dcterms:W3CDTF">2024-05-24T11:00:00Z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2020-12-10T22:13:21Z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295dd5d5-ad2e-4f0b-b6b8-c8b622dbf789</vt:lpwstr>
  </property>
  <property fmtid="{D5CDD505-2E9C-101B-9397-08002B2CF9AE}" pid="8" name="MSIP_Label_29db9e61-aac5-4f6e-805d-ceb8cb9983a1_ContentBits">
    <vt:lpwstr>0</vt:lpwstr>
  </property>
</Properties>
</file>