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Contrà Lampertico, 16 -Vicenza   tel. 0444/506361 - cell. 3385074151</w:t>
      </w:r>
    </w:p>
    <w:p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circolovicenza@alice.it</w:t>
      </w:r>
      <w:r w:rsidRPr="006C2579">
        <w:rPr>
          <w:rFonts w:ascii="Arial" w:hAnsi="Arial" w:cs="Arial"/>
          <w:sz w:val="16"/>
          <w:szCs w:val="16"/>
          <w:lang w:val="it-IT"/>
        </w:rPr>
        <w:tab/>
        <w:t xml:space="preserve">               www.unicreditcircolovicenza.it   </w:t>
      </w:r>
    </w:p>
    <w:p w:rsidR="00E229E4" w:rsidRDefault="006C2579" w:rsidP="00F13A82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>SEZIONE DI BASSANO DEL GRAPPA</w:t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>ircolare n.</w:t>
      </w:r>
      <w:r w:rsidR="00580F42">
        <w:rPr>
          <w:rFonts w:ascii="Arial" w:hAnsi="Arial" w:cs="Arial"/>
          <w:b/>
          <w:bCs/>
          <w:sz w:val="20"/>
          <w:szCs w:val="20"/>
          <w:lang w:val="it-IT"/>
        </w:rPr>
        <w:t xml:space="preserve"> 34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5F326F" w:rsidRPr="006C2579">
        <w:rPr>
          <w:sz w:val="16"/>
          <w:szCs w:val="16"/>
          <w:lang w:val="it-IT"/>
        </w:rPr>
        <w:tab/>
      </w:r>
    </w:p>
    <w:p w:rsidR="00E229E4" w:rsidRPr="00197CC0" w:rsidRDefault="00B123B5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ANDAR PER </w:t>
      </w:r>
      <w:r w:rsidR="006C2579">
        <w:rPr>
          <w:rFonts w:ascii="Arial" w:hAnsi="Arial" w:cs="Arial"/>
          <w:b/>
          <w:color w:val="000000"/>
          <w:sz w:val="36"/>
          <w:szCs w:val="36"/>
          <w:lang w:val="it-IT"/>
        </w:rPr>
        <w:t>ERBE SELVATICHE IN CUCINA</w:t>
      </w:r>
    </w:p>
    <w:p w:rsidR="000A06E6" w:rsidRDefault="000758D4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 w:rsidRPr="00BD37B7">
        <w:rPr>
          <w:rFonts w:ascii="Arial" w:hAnsi="Arial" w:cs="Arial"/>
          <w:b/>
          <w:color w:val="000000"/>
          <w:sz w:val="36"/>
          <w:szCs w:val="36"/>
          <w:lang w:val="it-IT"/>
        </w:rPr>
        <w:t>“</w:t>
      </w:r>
      <w:r w:rsidR="006C2579">
        <w:rPr>
          <w:rFonts w:ascii="Arial" w:hAnsi="Arial" w:cs="Arial"/>
          <w:b/>
          <w:color w:val="000000"/>
          <w:sz w:val="28"/>
          <w:szCs w:val="28"/>
          <w:lang w:val="it-IT"/>
        </w:rPr>
        <w:t>Per combattere ogni malora erba rento erba fora</w:t>
      </w:r>
      <w:r w:rsidRPr="00BD37B7">
        <w:rPr>
          <w:rFonts w:ascii="Arial" w:hAnsi="Arial" w:cs="Arial"/>
          <w:b/>
          <w:color w:val="000000"/>
          <w:sz w:val="36"/>
          <w:szCs w:val="36"/>
          <w:lang w:val="it-IT"/>
        </w:rPr>
        <w:t>”</w:t>
      </w:r>
    </w:p>
    <w:p w:rsidR="004C5EB3" w:rsidRDefault="004C5EB3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:rsidR="000A366C" w:rsidRDefault="00B123B5" w:rsidP="00BD5EF4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A</w:t>
      </w:r>
      <w:r w:rsidR="004C5EB3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SIAGO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escursioni sabato 29 o domenica 30 maggio</w:t>
      </w:r>
      <w:r w:rsidR="00ED758C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ore 09.15</w:t>
      </w:r>
    </w:p>
    <w:p w:rsidR="00407D44" w:rsidRPr="00407D44" w:rsidRDefault="009E4BE6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>S</w:t>
      </w:r>
      <w:r w:rsidR="006C2579">
        <w:rPr>
          <w:rFonts w:ascii="Arial" w:hAnsi="Arial" w:cs="Arial"/>
          <w:b/>
          <w:color w:val="000000"/>
          <w:sz w:val="24"/>
          <w:szCs w:val="24"/>
          <w:lang w:val="it-IT"/>
        </w:rPr>
        <w:t>copriremo così che la maggior parte delle piante sono commestibili ma anche salutari e benefiche per il nostro organismo.</w:t>
      </w:r>
    </w:p>
    <w:p w:rsidR="000377B6" w:rsidRDefault="005D65E1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a sezione di Bassano del Grappa del Circolo invita soci e familiari ad una delle due escursioni open air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condott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e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ad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ASIAGO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dall’esperta erborista dott.ssa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LISA CANTELE</w:t>
      </w:r>
      <w:r w:rsidR="00ED758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e</w:t>
      </w:r>
      <w:r w:rsidR="006669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="00ED758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papà ANTONI</w:t>
      </w:r>
      <w:r w:rsidR="006669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O</w:t>
      </w:r>
      <w:r w:rsidR="00ED758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>che ci far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 xml:space="preserve">anno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scoprire e 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raccogliere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le principali erbe selvatiche </w:t>
      </w:r>
      <w:r w:rsidR="003A470E">
        <w:rPr>
          <w:rFonts w:ascii="Arial" w:hAnsi="Arial" w:cs="Arial"/>
          <w:color w:val="000000"/>
          <w:sz w:val="24"/>
          <w:szCs w:val="24"/>
          <w:lang w:val="it-IT"/>
        </w:rPr>
        <w:t xml:space="preserve">edibili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che possiamo </w:t>
      </w:r>
      <w:r w:rsidR="00B118F7">
        <w:rPr>
          <w:rFonts w:ascii="Arial" w:hAnsi="Arial" w:cs="Arial"/>
          <w:color w:val="000000"/>
          <w:sz w:val="24"/>
          <w:szCs w:val="24"/>
          <w:lang w:val="it-IT"/>
        </w:rPr>
        <w:t>trovare</w:t>
      </w:r>
      <w:r w:rsidR="000377B6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sull’Altopiano</w:t>
      </w:r>
      <w:r w:rsidR="004502EF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="004B6CB1">
        <w:rPr>
          <w:rFonts w:ascii="Arial" w:hAnsi="Arial" w:cs="Arial"/>
          <w:color w:val="000000"/>
          <w:sz w:val="24"/>
          <w:szCs w:val="24"/>
          <w:lang w:val="it-IT"/>
        </w:rPr>
        <w:t>spiegandoci le loro proprietà</w:t>
      </w:r>
      <w:r w:rsidR="00EE5586">
        <w:rPr>
          <w:rFonts w:ascii="Arial" w:hAnsi="Arial" w:cs="Arial"/>
          <w:color w:val="000000"/>
          <w:sz w:val="24"/>
          <w:szCs w:val="24"/>
          <w:lang w:val="it-IT"/>
        </w:rPr>
        <w:t xml:space="preserve"> e caratteristiche</w:t>
      </w:r>
      <w:r w:rsidR="000377B6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0377B6" w:rsidRDefault="000377B6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Lisa Cantele è titolare dell’Azienda agricola “La Calendula” di Asiago dove coltiva assieme al padre antiche varietà di frutta, ortaggi ed erbe medicinali</w:t>
      </w:r>
      <w:r w:rsidR="006669AB">
        <w:rPr>
          <w:rFonts w:ascii="Arial" w:hAnsi="Arial" w:cs="Arial"/>
          <w:color w:val="000000"/>
          <w:sz w:val="24"/>
          <w:szCs w:val="24"/>
          <w:lang w:val="it-IT"/>
        </w:rPr>
        <w:t>, o</w:t>
      </w:r>
      <w:r>
        <w:rPr>
          <w:rFonts w:ascii="Arial" w:hAnsi="Arial" w:cs="Arial"/>
          <w:color w:val="000000"/>
          <w:sz w:val="24"/>
          <w:szCs w:val="24"/>
          <w:lang w:val="it-IT"/>
        </w:rPr>
        <w:t>rganizza corsi ed escursioni allo scopo di far conoscere</w:t>
      </w:r>
      <w:r w:rsidR="002252F1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>le piante medicinali</w:t>
      </w:r>
      <w:r w:rsidR="004563BF">
        <w:rPr>
          <w:rFonts w:ascii="Arial" w:hAnsi="Arial" w:cs="Arial"/>
          <w:color w:val="000000"/>
          <w:sz w:val="24"/>
          <w:szCs w:val="24"/>
          <w:lang w:val="it-IT"/>
        </w:rPr>
        <w:t>:</w:t>
      </w:r>
      <w:r w:rsidR="001F5BDA">
        <w:rPr>
          <w:rFonts w:ascii="Arial" w:hAnsi="Arial" w:cs="Arial"/>
          <w:color w:val="000000"/>
          <w:sz w:val="24"/>
          <w:szCs w:val="24"/>
          <w:lang w:val="it-IT"/>
        </w:rPr>
        <w:t xml:space="preserve"> l</w:t>
      </w:r>
      <w:r>
        <w:rPr>
          <w:rFonts w:ascii="Arial" w:hAnsi="Arial" w:cs="Arial"/>
          <w:color w:val="000000"/>
          <w:sz w:val="24"/>
          <w:szCs w:val="24"/>
          <w:lang w:val="it-IT"/>
        </w:rPr>
        <w:t>o scorso anno ha ricevuto la “Bandiera Verde” da Legambiente per la dedizione alla natura, alla terra, erbe e piante antiche.</w:t>
      </w:r>
    </w:p>
    <w:p w:rsidR="00777C0C" w:rsidRDefault="00323C35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Appuntamento ad Asiago per sabato 29 </w:t>
      </w:r>
      <w:r w:rsidR="00F473FE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“O”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domenica 30 maggio alle ore 09.15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al </w:t>
      </w:r>
      <w:r w:rsidRPr="008D4E31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parcheggio del Ristorante al Maddarello in via Maddarello 88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per una passeggiata di 2 km circa in 3 </w:t>
      </w:r>
      <w:r w:rsidR="008D4E31">
        <w:rPr>
          <w:rFonts w:ascii="Arial" w:hAnsi="Arial" w:cs="Arial"/>
          <w:color w:val="000000"/>
          <w:sz w:val="24"/>
          <w:szCs w:val="24"/>
          <w:lang w:val="it-IT"/>
        </w:rPr>
        <w:t>o</w:t>
      </w:r>
      <w:r>
        <w:rPr>
          <w:rFonts w:ascii="Arial" w:hAnsi="Arial" w:cs="Arial"/>
          <w:color w:val="000000"/>
          <w:sz w:val="24"/>
          <w:szCs w:val="24"/>
          <w:lang w:val="it-IT"/>
        </w:rPr>
        <w:t>re, in gruppi di max 20 persone distanziate, muniti di mascherina, gel igienizzante, autocerti</w:t>
      </w:r>
      <w:r w:rsidR="007B0417">
        <w:rPr>
          <w:rFonts w:ascii="Arial" w:hAnsi="Arial" w:cs="Arial"/>
          <w:color w:val="000000"/>
          <w:sz w:val="24"/>
          <w:szCs w:val="24"/>
          <w:lang w:val="it-IT"/>
        </w:rPr>
        <w:t>fi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cazione </w:t>
      </w:r>
      <w:r w:rsidR="007B0417">
        <w:rPr>
          <w:rFonts w:ascii="Arial" w:hAnsi="Arial" w:cs="Arial"/>
          <w:color w:val="000000"/>
          <w:sz w:val="24"/>
          <w:szCs w:val="24"/>
          <w:lang w:val="it-IT"/>
        </w:rPr>
        <w:t>C</w:t>
      </w:r>
      <w:r>
        <w:rPr>
          <w:rFonts w:ascii="Arial" w:hAnsi="Arial" w:cs="Arial"/>
          <w:color w:val="000000"/>
          <w:sz w:val="24"/>
          <w:szCs w:val="24"/>
          <w:lang w:val="it-IT"/>
        </w:rPr>
        <w:t>ovid compilata e firmata (che invieremo agli iscritti), acqua, cestino e coltellino per la raccolta erbe (guanti per le gustose ortiche), quaderno e penna per gli appunti</w:t>
      </w:r>
      <w:r w:rsidR="008D4E31">
        <w:rPr>
          <w:rFonts w:ascii="Arial" w:hAnsi="Arial" w:cs="Arial"/>
          <w:color w:val="000000"/>
          <w:sz w:val="24"/>
          <w:szCs w:val="24"/>
          <w:lang w:val="it-IT"/>
        </w:rPr>
        <w:t>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oltre ovviamente ad abbigliamento </w:t>
      </w:r>
      <w:r w:rsidR="00E374E1">
        <w:rPr>
          <w:rFonts w:ascii="Arial" w:hAnsi="Arial" w:cs="Arial"/>
          <w:color w:val="000000"/>
          <w:sz w:val="24"/>
          <w:szCs w:val="24"/>
          <w:lang w:val="it-IT"/>
        </w:rPr>
        <w:t xml:space="preserve">montano </w:t>
      </w:r>
      <w:r>
        <w:rPr>
          <w:rFonts w:ascii="Arial" w:hAnsi="Arial" w:cs="Arial"/>
          <w:color w:val="000000"/>
          <w:sz w:val="24"/>
          <w:szCs w:val="24"/>
          <w:lang w:val="it-IT"/>
        </w:rPr>
        <w:t>comodo e adegua</w:t>
      </w:r>
      <w:r w:rsidR="00E374E1">
        <w:rPr>
          <w:rFonts w:ascii="Arial" w:hAnsi="Arial" w:cs="Arial"/>
          <w:color w:val="000000"/>
          <w:sz w:val="24"/>
          <w:szCs w:val="24"/>
          <w:lang w:val="it-IT"/>
        </w:rPr>
        <w:t>to</w:t>
      </w:r>
      <w:r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8D4E31" w:rsidRDefault="008D4E31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QUOTA di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>ISCRIZION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E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con contributo Circolo di 5,00 euro a testa (over 12 anni) da inviare con sottostante scheda via mail al Circolo </w:t>
      </w:r>
      <w:hyperlink r:id="rId8" w:history="1">
        <w:r w:rsidRPr="00456CD6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</w:p>
    <w:p w:rsidR="00BD5EF4" w:rsidRDefault="00BB0958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e, </w:t>
      </w:r>
      <w:r w:rsidR="008D4E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p.c.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n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ostro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referente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evento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B055B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9" w:history="1">
        <w:r w:rsidR="00EF7ACC" w:rsidRPr="00FD1860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corrado.bordignon@unicredit.eu</w:t>
        </w:r>
      </w:hyperlink>
      <w:r w:rsidR="00EF7A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D20720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cell.e w.app 3312040454 </w:t>
      </w:r>
      <w:r w:rsidR="00D20720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entro</w:t>
      </w:r>
      <w:r w:rsidR="00FF32E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il</w:t>
      </w:r>
      <w:r w:rsidR="003E0E27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8D4E3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27 Maggio salvo esaurimento</w:t>
      </w:r>
      <w:r w:rsidR="003E4E8D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,</w:t>
      </w:r>
      <w:r w:rsidR="00B27BD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per</w:t>
      </w:r>
      <w:r w:rsidR="008D4E3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posti limitati</w:t>
      </w:r>
      <w:r w:rsidR="003E0E27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.</w:t>
      </w:r>
      <w:r w:rsidR="00BD5EF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</w:p>
    <w:p w:rsidR="00667BA5" w:rsidRPr="00BD5EF4" w:rsidRDefault="00BD5EF4" w:rsidP="00BD5EF4">
      <w:pPr>
        <w:spacing w:line="264" w:lineRule="auto"/>
        <w:jc w:val="center"/>
        <w:rPr>
          <w:rFonts w:ascii="Arial" w:hAnsi="Arial" w:cs="Arial"/>
          <w:bCs/>
          <w:color w:val="000000"/>
          <w:sz w:val="24"/>
          <w:szCs w:val="24"/>
          <w:lang w:val="it-IT"/>
        </w:rPr>
      </w:pPr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(in caso di previsto </w:t>
      </w:r>
      <w:r>
        <w:rPr>
          <w:rFonts w:ascii="Arial" w:hAnsi="Arial" w:cs="Arial"/>
          <w:bCs/>
          <w:color w:val="000000"/>
          <w:sz w:val="24"/>
          <w:szCs w:val="24"/>
          <w:lang w:val="it-IT"/>
        </w:rPr>
        <w:t>e sicuro</w:t>
      </w:r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mal tempo rinvio </w:t>
      </w:r>
      <w:r w:rsidR="004518F6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escursioni </w:t>
      </w:r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>al w.e. sucessivo)</w:t>
      </w:r>
    </w:p>
    <w:p w:rsidR="00F13A82" w:rsidRDefault="00BB0958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Buona raccolta di g</w:t>
      </w:r>
      <w:r w:rsidR="00022D19">
        <w:rPr>
          <w:rFonts w:ascii="Arial" w:hAnsi="Arial" w:cs="Arial"/>
          <w:color w:val="000000"/>
          <w:sz w:val="24"/>
          <w:szCs w:val="24"/>
          <w:lang w:val="it-IT"/>
        </w:rPr>
        <w:t>ustose erbe selvatiche</w:t>
      </w:r>
      <w:r w:rsidR="001F3A58" w:rsidRPr="00F25A94">
        <w:rPr>
          <w:rFonts w:ascii="Arial" w:hAnsi="Arial" w:cs="Arial"/>
          <w:color w:val="000000"/>
          <w:sz w:val="24"/>
          <w:szCs w:val="24"/>
          <w:lang w:val="it-IT"/>
        </w:rPr>
        <w:t xml:space="preserve"> a tutti!</w:t>
      </w:r>
    </w:p>
    <w:p w:rsidR="00BD5EF4" w:rsidRDefault="00BD5EF4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633478" w:rsidRDefault="00B27BD3" w:rsidP="00BD5EF4">
      <w:pPr>
        <w:spacing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Vicenza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, </w:t>
      </w:r>
      <w:r w:rsidR="00F473FE">
        <w:rPr>
          <w:rFonts w:ascii="Arial" w:hAnsi="Arial" w:cs="Arial"/>
          <w:sz w:val="20"/>
          <w:szCs w:val="20"/>
          <w:lang w:val="it-IT" w:eastAsia="it-IT"/>
        </w:rPr>
        <w:t>14 Maggio</w:t>
      </w:r>
      <w:r w:rsidR="007E637E">
        <w:rPr>
          <w:rFonts w:ascii="Arial" w:hAnsi="Arial" w:cs="Arial"/>
          <w:sz w:val="20"/>
          <w:szCs w:val="20"/>
          <w:lang w:val="it-IT" w:eastAsia="it-IT"/>
        </w:rPr>
        <w:t xml:space="preserve"> 2021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:rsidR="001D2F87" w:rsidRDefault="001D2F87" w:rsidP="00BD5EF4">
      <w:pPr>
        <w:spacing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Il sottoscritto/a ..........................................................................</w:t>
      </w:r>
      <w:r w:rsidR="002D242F">
        <w:rPr>
          <w:rFonts w:ascii="Arial" w:hAnsi="Arial" w:cs="Arial"/>
          <w:lang w:val="it-IT"/>
        </w:rPr>
        <w:t>..........</w:t>
      </w:r>
      <w:r>
        <w:rPr>
          <w:rFonts w:ascii="Arial" w:hAnsi="Arial" w:cs="Arial"/>
          <w:lang w:val="it-IT"/>
        </w:rPr>
        <w:t xml:space="preserve">socio Effettivo / Aggregato </w:t>
      </w: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C90DD0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iscrive </w:t>
      </w:r>
      <w:r w:rsidR="002D242F">
        <w:rPr>
          <w:rFonts w:ascii="Arial" w:hAnsi="Arial" w:cs="Arial"/>
          <w:lang w:val="it-IT"/>
        </w:rPr>
        <w:t xml:space="preserve">se stesso e i seguenti familiari (pure regolarmente iscritti al Circolo) </w:t>
      </w:r>
      <w:r>
        <w:rPr>
          <w:rFonts w:ascii="Arial" w:hAnsi="Arial" w:cs="Arial"/>
          <w:lang w:val="it-IT"/>
        </w:rPr>
        <w:t>a</w:t>
      </w:r>
      <w:r w:rsidR="002D242F">
        <w:rPr>
          <w:rFonts w:ascii="Arial" w:hAnsi="Arial" w:cs="Arial"/>
          <w:lang w:val="it-IT"/>
        </w:rPr>
        <w:t>ll’escursione</w:t>
      </w:r>
      <w:r>
        <w:rPr>
          <w:rFonts w:ascii="Arial" w:hAnsi="Arial" w:cs="Arial"/>
          <w:lang w:val="it-IT"/>
        </w:rPr>
        <w:t xml:space="preserve">  </w:t>
      </w:r>
    </w:p>
    <w:p w:rsidR="00FD51E2" w:rsidRDefault="00FD51E2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C90DD0">
        <w:rPr>
          <w:rFonts w:ascii="Arial" w:hAnsi="Arial" w:cs="Arial"/>
          <w:lang w:val="it-IT"/>
        </w:rPr>
        <w:t xml:space="preserve">                       “</w:t>
      </w:r>
      <w:r>
        <w:rPr>
          <w:rFonts w:ascii="Arial" w:hAnsi="Arial" w:cs="Arial"/>
          <w:lang w:val="it-IT"/>
        </w:rPr>
        <w:t>ANDAR PER ERBE SELVATICHE ASIAGO</w:t>
      </w:r>
      <w:r w:rsidR="001376E7">
        <w:rPr>
          <w:rFonts w:ascii="Arial" w:hAnsi="Arial" w:cs="Arial"/>
          <w:lang w:val="it-IT"/>
        </w:rPr>
        <w:t xml:space="preserve"> MAGGIO 2021</w:t>
      </w:r>
      <w:r w:rsidR="002D242F">
        <w:rPr>
          <w:rFonts w:ascii="Arial" w:hAnsi="Arial" w:cs="Arial"/>
          <w:lang w:val="it-IT"/>
        </w:rPr>
        <w:t>”</w:t>
      </w:r>
      <w:r w:rsidR="009A438C">
        <w:rPr>
          <w:rFonts w:ascii="Arial" w:hAnsi="Arial" w:cs="Arial"/>
          <w:lang w:val="it-IT"/>
        </w:rPr>
        <w:t xml:space="preserve"> </w:t>
      </w:r>
    </w:p>
    <w:p w:rsidR="00BB551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 SABATO 29 MAGGIO................</w:t>
      </w:r>
      <w:r w:rsidR="00FD51E2">
        <w:rPr>
          <w:rFonts w:ascii="Arial" w:hAnsi="Arial" w:cs="Arial"/>
          <w:lang w:val="it-IT"/>
        </w:rPr>
        <w:t xml:space="preserve">....................  </w:t>
      </w:r>
      <w:r w:rsidR="002E228B">
        <w:rPr>
          <w:rFonts w:ascii="Arial" w:hAnsi="Arial" w:cs="Arial"/>
          <w:lang w:val="it-IT"/>
        </w:rPr>
        <w:t xml:space="preserve"> </w:t>
      </w:r>
      <w:r w:rsidR="00FD51E2">
        <w:rPr>
          <w:rFonts w:ascii="Arial" w:hAnsi="Arial" w:cs="Arial"/>
          <w:lang w:val="it-IT"/>
        </w:rPr>
        <w:t>”</w:t>
      </w:r>
      <w:r>
        <w:rPr>
          <w:rFonts w:ascii="Arial" w:hAnsi="Arial" w:cs="Arial"/>
          <w:lang w:val="it-IT"/>
        </w:rPr>
        <w:t>O</w:t>
      </w:r>
      <w:r w:rsidR="00FD51E2">
        <w:rPr>
          <w:rFonts w:ascii="Arial" w:hAnsi="Arial" w:cs="Arial"/>
          <w:lang w:val="it-IT"/>
        </w:rPr>
        <w:t xml:space="preserve">”   </w:t>
      </w:r>
      <w:r w:rsidR="002E228B">
        <w:rPr>
          <w:rFonts w:ascii="Arial" w:hAnsi="Arial" w:cs="Arial"/>
          <w:lang w:val="it-IT"/>
        </w:rPr>
        <w:t>di</w:t>
      </w:r>
      <w:r w:rsidR="00FD51E2"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lang w:val="it-IT"/>
        </w:rPr>
        <w:t>DOMENICA 30 MAGGIO...........</w:t>
      </w:r>
      <w:r w:rsidR="00FD51E2">
        <w:rPr>
          <w:rFonts w:ascii="Arial" w:hAnsi="Arial" w:cs="Arial"/>
          <w:lang w:val="it-IT"/>
        </w:rPr>
        <w:t>............</w:t>
      </w:r>
      <w:r w:rsidR="002E228B">
        <w:rPr>
          <w:rFonts w:ascii="Arial" w:hAnsi="Arial" w:cs="Arial"/>
          <w:lang w:val="it-IT"/>
        </w:rPr>
        <w:t>..</w:t>
      </w:r>
    </w:p>
    <w:p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:rsidR="00BB551C" w:rsidRPr="00706203" w:rsidRDefault="00BB551C" w:rsidP="00BB551C">
      <w:pPr>
        <w:rPr>
          <w:rFonts w:ascii="Times New Roman" w:hAnsi="Times New Roman"/>
          <w:bCs/>
          <w:sz w:val="18"/>
          <w:szCs w:val="18"/>
          <w:lang w:val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ad autorizza UniCredit Circolo Vicenza  all’addebito di euro..........................................................</w:t>
      </w: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sul proprio conto corrente numero............................................................................c/o l’agenzia </w:t>
      </w: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Unicredit di .................................................................................cod. agenzia nr.  ..........................</w:t>
      </w:r>
    </w:p>
    <w:p w:rsidR="00BB551C" w:rsidRPr="00706203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:rsidR="00407D44" w:rsidRPr="00DE1120" w:rsidRDefault="00407D44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B551C" w:rsidRDefault="00BB551C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B544FF" w:rsidRDefault="00B544FF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circolare.</w:t>
      </w:r>
    </w:p>
    <w:p w:rsidR="001D2F87" w:rsidRDefault="001D2F87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B544FF" w:rsidRDefault="00B544FF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B544FF" w:rsidRDefault="00B544FF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  <w:t>Firma …………………………………………</w:t>
      </w:r>
    </w:p>
    <w:p w:rsidR="00B544FF" w:rsidRDefault="00B544FF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B544FF" w:rsidRDefault="00B544FF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1D2F87" w:rsidRDefault="001D2F87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>Autorizzo altresì il Circolo ad utilizzare</w:t>
      </w:r>
      <w:r w:rsidR="00D87F6F">
        <w:rPr>
          <w:rFonts w:ascii="Calibri" w:hAnsi="Calibri" w:cs="Calibri"/>
          <w:i/>
          <w:iCs/>
          <w:sz w:val="16"/>
          <w:szCs w:val="16"/>
          <w:lang w:val="it-IT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e postare  foto ed immagini personali e dei propri familiari partecipanti, ad uso divulgativo informativo </w:t>
      </w:r>
      <w:r w:rsidR="00D87F6F">
        <w:rPr>
          <w:rFonts w:ascii="Calibri" w:hAnsi="Calibri" w:cs="Calibri"/>
          <w:i/>
          <w:iCs/>
          <w:sz w:val="16"/>
          <w:szCs w:val="16"/>
          <w:lang w:val="it-IT"/>
        </w:rPr>
        <w:t>sul sito del Circolo o su altro supporto idoneo allo scopo.</w:t>
      </w:r>
    </w:p>
    <w:p w:rsidR="00B544FF" w:rsidRDefault="00B544FF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B544FF" w:rsidRDefault="00B544FF" w:rsidP="00B544FF">
      <w:p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  <w:t>Firma …………………………………………</w:t>
      </w:r>
    </w:p>
    <w:p w:rsidR="00B123B5" w:rsidRPr="00B123B5" w:rsidRDefault="00B123B5" w:rsidP="00B123B5">
      <w:pPr>
        <w:spacing w:line="264" w:lineRule="auto"/>
        <w:rPr>
          <w:rFonts w:ascii="Arial" w:hAnsi="Arial" w:cs="Arial"/>
          <w:sz w:val="20"/>
          <w:szCs w:val="20"/>
          <w:lang w:val="it-IT" w:eastAsia="it-IT"/>
        </w:rPr>
      </w:pPr>
    </w:p>
    <w:sectPr w:rsidR="00B123B5" w:rsidRPr="00B123B5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A6" w:rsidRDefault="00D939A6" w:rsidP="00DB55F9">
      <w:pPr>
        <w:spacing w:after="0" w:line="240" w:lineRule="auto"/>
      </w:pPr>
      <w:r>
        <w:separator/>
      </w:r>
    </w:p>
  </w:endnote>
  <w:endnote w:type="continuationSeparator" w:id="0">
    <w:p w:rsidR="00D939A6" w:rsidRDefault="00D939A6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A6" w:rsidRDefault="00D939A6" w:rsidP="00DB55F9">
      <w:pPr>
        <w:spacing w:after="0" w:line="240" w:lineRule="auto"/>
      </w:pPr>
      <w:r>
        <w:separator/>
      </w:r>
    </w:p>
  </w:footnote>
  <w:footnote w:type="continuationSeparator" w:id="0">
    <w:p w:rsidR="00D939A6" w:rsidRDefault="00D939A6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22D19"/>
    <w:rsid w:val="00032C9A"/>
    <w:rsid w:val="000377B6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A65AC"/>
    <w:rsid w:val="000D266D"/>
    <w:rsid w:val="000D78E3"/>
    <w:rsid w:val="00126970"/>
    <w:rsid w:val="001360C8"/>
    <w:rsid w:val="001376E7"/>
    <w:rsid w:val="00142B41"/>
    <w:rsid w:val="001432F0"/>
    <w:rsid w:val="001931DF"/>
    <w:rsid w:val="00196270"/>
    <w:rsid w:val="00197CC0"/>
    <w:rsid w:val="001A3244"/>
    <w:rsid w:val="001B4794"/>
    <w:rsid w:val="001D19C8"/>
    <w:rsid w:val="001D2F87"/>
    <w:rsid w:val="001F3A58"/>
    <w:rsid w:val="001F5BDA"/>
    <w:rsid w:val="00222841"/>
    <w:rsid w:val="002252F1"/>
    <w:rsid w:val="0023009C"/>
    <w:rsid w:val="00232E53"/>
    <w:rsid w:val="00273A19"/>
    <w:rsid w:val="002951D4"/>
    <w:rsid w:val="002A295E"/>
    <w:rsid w:val="002D242F"/>
    <w:rsid w:val="002D29A8"/>
    <w:rsid w:val="002E228B"/>
    <w:rsid w:val="002F5207"/>
    <w:rsid w:val="00323C35"/>
    <w:rsid w:val="0034733A"/>
    <w:rsid w:val="00364A15"/>
    <w:rsid w:val="00373EDF"/>
    <w:rsid w:val="00376DD7"/>
    <w:rsid w:val="00385AA0"/>
    <w:rsid w:val="0038640C"/>
    <w:rsid w:val="00397226"/>
    <w:rsid w:val="003A470E"/>
    <w:rsid w:val="003B5E42"/>
    <w:rsid w:val="003E0E27"/>
    <w:rsid w:val="003E4E8D"/>
    <w:rsid w:val="004004CF"/>
    <w:rsid w:val="004061AC"/>
    <w:rsid w:val="00407D44"/>
    <w:rsid w:val="00411424"/>
    <w:rsid w:val="00412A4D"/>
    <w:rsid w:val="00430EB0"/>
    <w:rsid w:val="004502EF"/>
    <w:rsid w:val="004518F6"/>
    <w:rsid w:val="004536EB"/>
    <w:rsid w:val="004563BF"/>
    <w:rsid w:val="004602FC"/>
    <w:rsid w:val="004737D4"/>
    <w:rsid w:val="0049032F"/>
    <w:rsid w:val="004B3556"/>
    <w:rsid w:val="004B6CB1"/>
    <w:rsid w:val="004C2181"/>
    <w:rsid w:val="004C5EB3"/>
    <w:rsid w:val="004C697A"/>
    <w:rsid w:val="004E3485"/>
    <w:rsid w:val="0052438E"/>
    <w:rsid w:val="00543C34"/>
    <w:rsid w:val="0055622C"/>
    <w:rsid w:val="00562F6D"/>
    <w:rsid w:val="00580F42"/>
    <w:rsid w:val="005A13D1"/>
    <w:rsid w:val="005A2930"/>
    <w:rsid w:val="005C2122"/>
    <w:rsid w:val="005D65E1"/>
    <w:rsid w:val="005E12BA"/>
    <w:rsid w:val="005E648C"/>
    <w:rsid w:val="005F301A"/>
    <w:rsid w:val="005F326F"/>
    <w:rsid w:val="00611DBA"/>
    <w:rsid w:val="00622980"/>
    <w:rsid w:val="006333AB"/>
    <w:rsid w:val="00633478"/>
    <w:rsid w:val="006457CD"/>
    <w:rsid w:val="00655529"/>
    <w:rsid w:val="006669AB"/>
    <w:rsid w:val="00667BA5"/>
    <w:rsid w:val="006C2579"/>
    <w:rsid w:val="006E6085"/>
    <w:rsid w:val="006F2892"/>
    <w:rsid w:val="006F496F"/>
    <w:rsid w:val="007037FF"/>
    <w:rsid w:val="00713B81"/>
    <w:rsid w:val="007168F4"/>
    <w:rsid w:val="007318FB"/>
    <w:rsid w:val="00774DD6"/>
    <w:rsid w:val="00777C0C"/>
    <w:rsid w:val="007822B3"/>
    <w:rsid w:val="00782C8C"/>
    <w:rsid w:val="00787689"/>
    <w:rsid w:val="0079143B"/>
    <w:rsid w:val="007B0417"/>
    <w:rsid w:val="007B5EB3"/>
    <w:rsid w:val="007D24D5"/>
    <w:rsid w:val="007E637E"/>
    <w:rsid w:val="00812EFB"/>
    <w:rsid w:val="00813ED3"/>
    <w:rsid w:val="0082024D"/>
    <w:rsid w:val="0083582E"/>
    <w:rsid w:val="008361A2"/>
    <w:rsid w:val="00841145"/>
    <w:rsid w:val="00847D0F"/>
    <w:rsid w:val="00855B64"/>
    <w:rsid w:val="00866811"/>
    <w:rsid w:val="008916F1"/>
    <w:rsid w:val="008A2D1E"/>
    <w:rsid w:val="008A325A"/>
    <w:rsid w:val="008D4E31"/>
    <w:rsid w:val="008E482A"/>
    <w:rsid w:val="008E5631"/>
    <w:rsid w:val="008F21CD"/>
    <w:rsid w:val="008F3DE8"/>
    <w:rsid w:val="0093178F"/>
    <w:rsid w:val="00934A46"/>
    <w:rsid w:val="00937663"/>
    <w:rsid w:val="00943FBA"/>
    <w:rsid w:val="00953C30"/>
    <w:rsid w:val="009628B9"/>
    <w:rsid w:val="00992DA9"/>
    <w:rsid w:val="009A438C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6FD0"/>
    <w:rsid w:val="00A97232"/>
    <w:rsid w:val="00AA0AFB"/>
    <w:rsid w:val="00AA475B"/>
    <w:rsid w:val="00AB4A50"/>
    <w:rsid w:val="00AB4DFF"/>
    <w:rsid w:val="00AB66E9"/>
    <w:rsid w:val="00AD0173"/>
    <w:rsid w:val="00AF06F4"/>
    <w:rsid w:val="00B055B3"/>
    <w:rsid w:val="00B118F7"/>
    <w:rsid w:val="00B123B5"/>
    <w:rsid w:val="00B1668E"/>
    <w:rsid w:val="00B167E6"/>
    <w:rsid w:val="00B27BD3"/>
    <w:rsid w:val="00B33528"/>
    <w:rsid w:val="00B33FFA"/>
    <w:rsid w:val="00B40718"/>
    <w:rsid w:val="00B46661"/>
    <w:rsid w:val="00B544FF"/>
    <w:rsid w:val="00B61B89"/>
    <w:rsid w:val="00B652B1"/>
    <w:rsid w:val="00B726BC"/>
    <w:rsid w:val="00B73D57"/>
    <w:rsid w:val="00BA5884"/>
    <w:rsid w:val="00BB0958"/>
    <w:rsid w:val="00BB551C"/>
    <w:rsid w:val="00BC68B3"/>
    <w:rsid w:val="00BD37B7"/>
    <w:rsid w:val="00BD5EF4"/>
    <w:rsid w:val="00BD70CB"/>
    <w:rsid w:val="00C14CB5"/>
    <w:rsid w:val="00C34DC0"/>
    <w:rsid w:val="00C3633A"/>
    <w:rsid w:val="00C4435E"/>
    <w:rsid w:val="00C45991"/>
    <w:rsid w:val="00C61B09"/>
    <w:rsid w:val="00C7351E"/>
    <w:rsid w:val="00C83D3A"/>
    <w:rsid w:val="00C90DD0"/>
    <w:rsid w:val="00CA69F6"/>
    <w:rsid w:val="00CB058A"/>
    <w:rsid w:val="00CB1F87"/>
    <w:rsid w:val="00CB6B11"/>
    <w:rsid w:val="00CC2467"/>
    <w:rsid w:val="00CD2A60"/>
    <w:rsid w:val="00CD38A8"/>
    <w:rsid w:val="00CF474B"/>
    <w:rsid w:val="00CF7CAC"/>
    <w:rsid w:val="00D20720"/>
    <w:rsid w:val="00D43401"/>
    <w:rsid w:val="00D60069"/>
    <w:rsid w:val="00D743C9"/>
    <w:rsid w:val="00D814D9"/>
    <w:rsid w:val="00D87F6F"/>
    <w:rsid w:val="00D90AE0"/>
    <w:rsid w:val="00D92547"/>
    <w:rsid w:val="00D939A6"/>
    <w:rsid w:val="00DA0420"/>
    <w:rsid w:val="00DA6A95"/>
    <w:rsid w:val="00DB55F9"/>
    <w:rsid w:val="00DD06B1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5C68"/>
    <w:rsid w:val="00E874DF"/>
    <w:rsid w:val="00EA5B3A"/>
    <w:rsid w:val="00EA6116"/>
    <w:rsid w:val="00EA63B1"/>
    <w:rsid w:val="00EA74AB"/>
    <w:rsid w:val="00EB4B2D"/>
    <w:rsid w:val="00ED088B"/>
    <w:rsid w:val="00ED2B95"/>
    <w:rsid w:val="00ED758C"/>
    <w:rsid w:val="00ED7F92"/>
    <w:rsid w:val="00EE5586"/>
    <w:rsid w:val="00EF7ACC"/>
    <w:rsid w:val="00F13A82"/>
    <w:rsid w:val="00F25A94"/>
    <w:rsid w:val="00F308A1"/>
    <w:rsid w:val="00F319A2"/>
    <w:rsid w:val="00F411A4"/>
    <w:rsid w:val="00F473FE"/>
    <w:rsid w:val="00F51539"/>
    <w:rsid w:val="00F70C89"/>
    <w:rsid w:val="00FA4E93"/>
    <w:rsid w:val="00FA75E1"/>
    <w:rsid w:val="00FB09B9"/>
    <w:rsid w:val="00FC1B72"/>
    <w:rsid w:val="00FD070B"/>
    <w:rsid w:val="00FD151D"/>
    <w:rsid w:val="00FD51E2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4E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69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5162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8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3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86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86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6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603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215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8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548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29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10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5859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41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8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173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92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85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13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57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59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270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054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35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94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rado.bordignon@unicredit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3</cp:revision>
  <cp:lastPrinted>2019-09-10T15:08:00Z</cp:lastPrinted>
  <dcterms:created xsi:type="dcterms:W3CDTF">2021-05-17T11:12:00Z</dcterms:created>
  <dcterms:modified xsi:type="dcterms:W3CDTF">2021-05-17T11:54:00Z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